
<file path=[Content_Types].xml><?xml version="1.0" encoding="utf-8"?>
<Types xmlns="http://schemas.openxmlformats.org/package/2006/content-types">
  <Default Extension="xml" ContentType="application/xml"/>
  <Default Extension="png" ContentType="image/png"/>
  <Default Extension="tiff" ContentType="image/tiff"/>
  <Default Extension="gif" ContentType="image/gi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2"/>
          <w:szCs w:val="32"/>
        </w:rPr>
      </w:pPr>
      <w:r>
        <w:rPr>
          <w:rFonts w:hint="eastAsia" w:ascii="黑体" w:hAnsi="黑体" w:eastAsia="黑体"/>
          <w:sz w:val="36"/>
          <w:szCs w:val="32"/>
        </w:rPr>
        <w:t>校园地</w:t>
      </w:r>
      <w:r>
        <w:rPr>
          <w:rFonts w:ascii="黑体" w:hAnsi="黑体" w:eastAsia="黑体"/>
          <w:sz w:val="36"/>
          <w:szCs w:val="32"/>
        </w:rPr>
        <w:t>国家助学贷款学生在线申请指南</w:t>
      </w:r>
    </w:p>
    <w:p>
      <w:pPr>
        <w:rPr>
          <w:rFonts w:ascii="仿宋" w:hAnsi="仿宋" w:eastAsia="仿宋"/>
          <w:sz w:val="32"/>
          <w:szCs w:val="32"/>
        </w:rPr>
      </w:pPr>
    </w:p>
    <w:p>
      <w:pPr>
        <w:spacing w:line="360" w:lineRule="auto"/>
        <w:ind w:firstLine="643" w:firstLineChars="200"/>
        <w:rPr>
          <w:rFonts w:ascii="仿宋" w:hAnsi="仿宋" w:eastAsia="仿宋"/>
          <w:b/>
          <w:sz w:val="32"/>
          <w:szCs w:val="32"/>
        </w:rPr>
      </w:pPr>
      <w:r>
        <w:rPr>
          <w:rFonts w:hint="eastAsia" w:ascii="仿宋" w:hAnsi="仿宋" w:eastAsia="仿宋"/>
          <w:b/>
          <w:sz w:val="32"/>
          <w:szCs w:val="32"/>
        </w:rPr>
        <w:t>一</w:t>
      </w:r>
      <w:r>
        <w:rPr>
          <w:rFonts w:ascii="仿宋" w:hAnsi="仿宋" w:eastAsia="仿宋"/>
          <w:b/>
          <w:sz w:val="32"/>
          <w:szCs w:val="32"/>
        </w:rPr>
        <w:t>、校园地国家助学贷款主要政策及申请材料</w:t>
      </w:r>
    </w:p>
    <w:p>
      <w:pPr>
        <w:spacing w:line="360" w:lineRule="auto"/>
        <w:ind w:firstLine="643" w:firstLineChars="200"/>
        <w:rPr>
          <w:rFonts w:ascii="仿宋" w:hAnsi="仿宋" w:eastAsia="仿宋"/>
          <w:b/>
          <w:sz w:val="32"/>
          <w:szCs w:val="32"/>
        </w:rPr>
      </w:pPr>
      <w:r>
        <w:rPr>
          <w:rFonts w:hint="eastAsia" w:ascii="仿宋" w:hAnsi="仿宋" w:eastAsia="仿宋"/>
          <w:b/>
          <w:sz w:val="32"/>
          <w:szCs w:val="32"/>
        </w:rPr>
        <w:t>（一）</w:t>
      </w:r>
      <w:r>
        <w:rPr>
          <w:rFonts w:ascii="仿宋" w:hAnsi="仿宋" w:eastAsia="仿宋"/>
          <w:b/>
          <w:sz w:val="32"/>
          <w:szCs w:val="32"/>
        </w:rPr>
        <w:t>主要政策</w:t>
      </w:r>
    </w:p>
    <w:p>
      <w:pPr>
        <w:spacing w:line="360" w:lineRule="auto"/>
        <w:ind w:firstLine="640" w:firstLineChars="200"/>
        <w:rPr>
          <w:rFonts w:ascii="仿宋" w:hAnsi="仿宋" w:eastAsia="仿宋"/>
          <w:sz w:val="32"/>
          <w:szCs w:val="32"/>
        </w:rPr>
      </w:pPr>
      <w:r>
        <w:rPr>
          <w:rFonts w:hint="eastAsia" w:ascii="仿宋" w:hAnsi="仿宋" w:eastAsia="仿宋"/>
          <w:sz w:val="32"/>
          <w:szCs w:val="32"/>
        </w:rPr>
        <w:t>1.贷款金额：</w:t>
      </w:r>
      <w:r>
        <w:rPr>
          <w:rFonts w:hint="eastAsia" w:ascii="仿宋" w:hAnsi="仿宋" w:eastAsia="仿宋" w:cs="Tahoma"/>
          <w:sz w:val="32"/>
          <w:szCs w:val="32"/>
        </w:rPr>
        <w:t>全日制本专科学生（含第二学位、高职学生、预科生）每人每年申请贷款额度不超过</w:t>
      </w:r>
      <w:r>
        <w:rPr>
          <w:rFonts w:ascii="仿宋" w:hAnsi="仿宋" w:eastAsia="仿宋" w:cs="Tahoma"/>
          <w:sz w:val="32"/>
          <w:szCs w:val="32"/>
        </w:rPr>
        <w:t>8000</w:t>
      </w:r>
      <w:r>
        <w:rPr>
          <w:rFonts w:hint="eastAsia" w:ascii="仿宋" w:hAnsi="仿宋" w:eastAsia="仿宋" w:cs="Tahoma"/>
          <w:sz w:val="32"/>
          <w:szCs w:val="32"/>
        </w:rPr>
        <w:t>元；全日制研究生每人每年申请贷款额度不超过</w:t>
      </w:r>
      <w:r>
        <w:rPr>
          <w:rFonts w:ascii="仿宋" w:hAnsi="仿宋" w:eastAsia="仿宋" w:cs="Tahoma"/>
          <w:sz w:val="32"/>
          <w:szCs w:val="32"/>
        </w:rPr>
        <w:t>12000</w:t>
      </w:r>
      <w:r>
        <w:rPr>
          <w:rFonts w:hint="eastAsia" w:ascii="仿宋" w:hAnsi="仿宋" w:eastAsia="仿宋" w:cs="Tahoma"/>
          <w:sz w:val="32"/>
          <w:szCs w:val="32"/>
        </w:rPr>
        <w:t>元。</w:t>
      </w:r>
    </w:p>
    <w:p>
      <w:pPr>
        <w:spacing w:line="360" w:lineRule="auto"/>
        <w:ind w:firstLine="640" w:firstLineChars="200"/>
        <w:rPr>
          <w:rFonts w:ascii="仿宋" w:hAnsi="仿宋" w:eastAsia="仿宋" w:cs="Arial Unicode MS"/>
          <w:color w:val="000000"/>
          <w:spacing w:val="-2"/>
          <w:sz w:val="32"/>
          <w:szCs w:val="32"/>
        </w:rPr>
      </w:pPr>
      <w:r>
        <w:rPr>
          <w:rFonts w:ascii="仿宋" w:hAnsi="仿宋" w:eastAsia="仿宋"/>
          <w:sz w:val="32"/>
          <w:szCs w:val="32"/>
        </w:rPr>
        <w:t>2.</w:t>
      </w:r>
      <w:r>
        <w:rPr>
          <w:rFonts w:hint="eastAsia" w:ascii="仿宋" w:hAnsi="仿宋" w:eastAsia="仿宋"/>
          <w:sz w:val="32"/>
          <w:szCs w:val="32"/>
        </w:rPr>
        <w:t>贷款期限：</w:t>
      </w:r>
      <w:r>
        <w:rPr>
          <w:rFonts w:hint="eastAsia" w:ascii="仿宋" w:hAnsi="仿宋" w:eastAsia="仿宋" w:cs="Arial Unicode MS"/>
          <w:color w:val="000000"/>
          <w:spacing w:val="-2"/>
          <w:sz w:val="32"/>
          <w:szCs w:val="32"/>
        </w:rPr>
        <w:t>国家助学贷款期限为学制剩余年限加</w:t>
      </w:r>
      <w:r>
        <w:rPr>
          <w:rFonts w:hint="eastAsia" w:ascii="仿宋" w:hAnsi="仿宋" w:eastAsia="仿宋" w:cs="Arial Unicode MS"/>
          <w:color w:val="000000"/>
          <w:spacing w:val="-2"/>
          <w:sz w:val="32"/>
          <w:szCs w:val="32"/>
          <w:lang w:val="en-US" w:eastAsia="zh-CN"/>
        </w:rPr>
        <w:t>15</w:t>
      </w:r>
      <w:r>
        <w:rPr>
          <w:rFonts w:hint="eastAsia" w:ascii="仿宋" w:hAnsi="仿宋" w:eastAsia="仿宋" w:cs="Arial Unicode MS"/>
          <w:color w:val="000000"/>
          <w:spacing w:val="-2"/>
          <w:sz w:val="32"/>
          <w:szCs w:val="32"/>
        </w:rPr>
        <w:t>年，最长不超过</w:t>
      </w:r>
      <w:r>
        <w:rPr>
          <w:rFonts w:ascii="仿宋" w:hAnsi="仿宋" w:eastAsia="仿宋" w:cs="Arial Unicode MS"/>
          <w:color w:val="000000"/>
          <w:spacing w:val="-2"/>
          <w:sz w:val="32"/>
          <w:szCs w:val="32"/>
        </w:rPr>
        <w:t>2</w:t>
      </w:r>
      <w:r>
        <w:rPr>
          <w:rFonts w:hint="eastAsia" w:ascii="仿宋" w:hAnsi="仿宋" w:eastAsia="仿宋" w:cs="Arial Unicode MS"/>
          <w:color w:val="000000"/>
          <w:spacing w:val="-2"/>
          <w:sz w:val="32"/>
          <w:szCs w:val="32"/>
          <w:lang w:val="en-US" w:eastAsia="zh-CN"/>
        </w:rPr>
        <w:t>2</w:t>
      </w:r>
      <w:r>
        <w:rPr>
          <w:rFonts w:hint="eastAsia" w:ascii="仿宋" w:hAnsi="仿宋" w:eastAsia="仿宋" w:cs="Arial Unicode MS"/>
          <w:color w:val="000000"/>
          <w:spacing w:val="-2"/>
          <w:sz w:val="32"/>
          <w:szCs w:val="32"/>
        </w:rPr>
        <w:t>年。</w:t>
      </w:r>
    </w:p>
    <w:p>
      <w:pPr>
        <w:spacing w:line="360" w:lineRule="auto"/>
        <w:ind w:firstLine="632" w:firstLineChars="200"/>
        <w:rPr>
          <w:rFonts w:ascii="仿宋" w:hAnsi="仿宋" w:eastAsia="仿宋"/>
          <w:sz w:val="32"/>
          <w:szCs w:val="32"/>
        </w:rPr>
      </w:pPr>
      <w:r>
        <w:rPr>
          <w:rFonts w:hint="eastAsia" w:ascii="仿宋" w:hAnsi="仿宋" w:eastAsia="仿宋" w:cs="Arial Unicode MS"/>
          <w:color w:val="000000"/>
          <w:spacing w:val="-2"/>
          <w:sz w:val="32"/>
          <w:szCs w:val="32"/>
        </w:rPr>
        <w:t>3</w:t>
      </w:r>
      <w:r>
        <w:rPr>
          <w:rFonts w:ascii="仿宋" w:hAnsi="仿宋" w:eastAsia="仿宋" w:cs="Arial Unicode MS"/>
          <w:color w:val="000000"/>
          <w:spacing w:val="-2"/>
          <w:sz w:val="32"/>
          <w:szCs w:val="32"/>
        </w:rPr>
        <w:t>.</w:t>
      </w:r>
      <w:r>
        <w:rPr>
          <w:rFonts w:hint="eastAsia" w:ascii="仿宋" w:hAnsi="仿宋" w:eastAsia="仿宋" w:cs="Arial Unicode MS"/>
          <w:color w:val="000000"/>
          <w:spacing w:val="-2"/>
          <w:sz w:val="32"/>
          <w:szCs w:val="32"/>
        </w:rPr>
        <w:t>贷款放款：学生只需在校期间一次申请，以后各学年均由经办银行自动完成贷款发放，贷款资金</w:t>
      </w:r>
      <w:r>
        <w:rPr>
          <w:rFonts w:hint="eastAsia" w:ascii="仿宋" w:hAnsi="仿宋" w:eastAsia="仿宋" w:cs="Arial Unicode MS"/>
          <w:color w:val="000000"/>
          <w:spacing w:val="-3"/>
          <w:sz w:val="32"/>
          <w:szCs w:val="32"/>
        </w:rPr>
        <w:t>直接划入高校账户，无需学生执行交纳学费住宿费的动作。</w:t>
      </w:r>
    </w:p>
    <w:p>
      <w:pPr>
        <w:spacing w:line="360" w:lineRule="auto"/>
        <w:ind w:firstLine="640" w:firstLineChars="200"/>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.财政贴息：</w:t>
      </w:r>
      <w:r>
        <w:rPr>
          <w:rFonts w:hint="eastAsia" w:ascii="仿宋" w:hAnsi="仿宋" w:eastAsia="仿宋" w:cs="Arial Unicode MS"/>
          <w:color w:val="000000"/>
          <w:spacing w:val="-4"/>
          <w:sz w:val="32"/>
          <w:szCs w:val="32"/>
        </w:rPr>
        <w:t>借款学生在校学习期间，国家助学贷款所发生的全部利息</w:t>
      </w:r>
      <w:r>
        <w:rPr>
          <w:rFonts w:hint="eastAsia" w:ascii="仿宋" w:hAnsi="仿宋" w:eastAsia="仿宋" w:cs="Arial Unicode MS"/>
          <w:color w:val="000000"/>
          <w:spacing w:val="-3"/>
          <w:sz w:val="32"/>
          <w:szCs w:val="32"/>
        </w:rPr>
        <w:t>由财政全额补贴。借款学生在校期间，因患病等原因休学的，可向所在高校机构申请休学贴息。借款学生毕业后，在还款期内继续攻读学位的，可通过原所在高校机构申请继续贴息。</w:t>
      </w:r>
    </w:p>
    <w:p>
      <w:pPr>
        <w:spacing w:line="360" w:lineRule="auto"/>
        <w:ind w:firstLine="640" w:firstLineChars="200"/>
        <w:rPr>
          <w:rFonts w:ascii="仿宋" w:hAnsi="仿宋" w:eastAsia="仿宋"/>
          <w:sz w:val="32"/>
          <w:szCs w:val="32"/>
        </w:rPr>
      </w:pPr>
      <w:r>
        <w:rPr>
          <w:rFonts w:ascii="仿宋" w:hAnsi="仿宋" w:eastAsia="仿宋"/>
          <w:sz w:val="32"/>
          <w:szCs w:val="32"/>
        </w:rPr>
        <w:t>5</w:t>
      </w:r>
      <w:r>
        <w:rPr>
          <w:rFonts w:hint="eastAsia" w:ascii="仿宋" w:hAnsi="仿宋" w:eastAsia="仿宋"/>
          <w:sz w:val="32"/>
          <w:szCs w:val="32"/>
        </w:rPr>
        <w:t>.贷款还款：</w:t>
      </w:r>
    </w:p>
    <w:p>
      <w:pPr>
        <w:spacing w:line="360" w:lineRule="auto"/>
        <w:ind w:firstLine="640" w:firstLineChars="200"/>
        <w:rPr>
          <w:rFonts w:ascii="仿宋" w:hAnsi="仿宋" w:eastAsia="仿宋" w:cs="Arial Unicode MS"/>
          <w:color w:val="000000"/>
          <w:spacing w:val="-5"/>
          <w:sz w:val="32"/>
          <w:szCs w:val="32"/>
        </w:rPr>
      </w:pPr>
      <w:r>
        <w:rPr>
          <w:rFonts w:hint="eastAsia" w:ascii="仿宋" w:hAnsi="仿宋" w:eastAsia="仿宋"/>
          <w:sz w:val="32"/>
          <w:szCs w:val="32"/>
        </w:rPr>
        <w:t>（1）</w:t>
      </w:r>
      <w:r>
        <w:rPr>
          <w:rFonts w:hint="eastAsia" w:ascii="仿宋" w:hAnsi="仿宋" w:eastAsia="仿宋" w:cs="Arial Unicode MS"/>
          <w:color w:val="000000"/>
          <w:spacing w:val="-3"/>
          <w:sz w:val="32"/>
          <w:szCs w:val="32"/>
        </w:rPr>
        <w:t>借</w:t>
      </w:r>
      <w:r>
        <w:rPr>
          <w:rFonts w:hint="eastAsia" w:ascii="仿宋" w:hAnsi="仿宋" w:eastAsia="仿宋" w:cs="Arial Unicode MS"/>
          <w:color w:val="000000"/>
          <w:spacing w:val="-4"/>
          <w:sz w:val="32"/>
          <w:szCs w:val="32"/>
        </w:rPr>
        <w:t>款学生毕业离校前，</w:t>
      </w:r>
      <w:r>
        <w:rPr>
          <w:rFonts w:hint="eastAsia" w:ascii="仿宋" w:hAnsi="仿宋" w:eastAsia="仿宋" w:cs="Arial Unicode MS"/>
          <w:color w:val="000000"/>
          <w:spacing w:val="-5"/>
          <w:sz w:val="32"/>
          <w:szCs w:val="32"/>
        </w:rPr>
        <w:t>办理还款确认手续（签署还款协议）或申请继续贴息</w:t>
      </w:r>
      <w:r>
        <w:rPr>
          <w:rFonts w:hint="eastAsia" w:ascii="仿宋" w:hAnsi="仿宋" w:eastAsia="仿宋" w:cs="Arial Unicode MS"/>
          <w:color w:val="000000"/>
          <w:spacing w:val="-5"/>
          <w:sz w:val="32"/>
          <w:szCs w:val="32"/>
          <w:lang w:eastAsia="zh-CN"/>
        </w:rPr>
        <w:t>（</w:t>
      </w:r>
      <w:r>
        <w:rPr>
          <w:rFonts w:hint="eastAsia" w:ascii="仿宋" w:hAnsi="仿宋" w:eastAsia="仿宋" w:cs="Arial Unicode MS"/>
          <w:color w:val="000000"/>
          <w:spacing w:val="-5"/>
          <w:sz w:val="32"/>
          <w:szCs w:val="32"/>
          <w:lang w:val="en-US" w:eastAsia="zh-CN"/>
        </w:rPr>
        <w:t>继续攻读学位）</w:t>
      </w:r>
      <w:r>
        <w:rPr>
          <w:rFonts w:hint="eastAsia" w:ascii="仿宋" w:hAnsi="仿宋" w:eastAsia="仿宋" w:cs="Arial Unicode MS"/>
          <w:color w:val="000000"/>
          <w:spacing w:val="-5"/>
          <w:sz w:val="32"/>
          <w:szCs w:val="32"/>
        </w:rPr>
        <w:t>。</w:t>
      </w:r>
    </w:p>
    <w:p>
      <w:pPr>
        <w:spacing w:line="360" w:lineRule="auto"/>
        <w:ind w:firstLine="620" w:firstLineChars="200"/>
        <w:rPr>
          <w:rFonts w:ascii="仿宋" w:hAnsi="仿宋" w:eastAsia="仿宋" w:cs="Arial Unicode MS"/>
          <w:color w:val="000000"/>
          <w:spacing w:val="-3"/>
          <w:sz w:val="32"/>
          <w:szCs w:val="32"/>
        </w:rPr>
      </w:pPr>
      <w:r>
        <w:rPr>
          <w:rFonts w:hint="eastAsia" w:ascii="仿宋" w:hAnsi="仿宋" w:eastAsia="仿宋" w:cs="Arial Unicode MS"/>
          <w:color w:val="000000"/>
          <w:spacing w:val="-5"/>
          <w:sz w:val="32"/>
          <w:szCs w:val="32"/>
        </w:rPr>
        <w:t>（2）</w:t>
      </w:r>
      <w:r>
        <w:rPr>
          <w:rFonts w:hint="eastAsia" w:ascii="仿宋" w:hAnsi="仿宋" w:eastAsia="仿宋" w:cs="Arial Unicode MS"/>
          <w:color w:val="000000"/>
          <w:spacing w:val="-3"/>
          <w:sz w:val="32"/>
          <w:szCs w:val="32"/>
        </w:rPr>
        <w:t>借款学生毕业后进入还款期的，可享受最长</w:t>
      </w:r>
      <w:r>
        <w:rPr>
          <w:rFonts w:hint="eastAsia" w:ascii="仿宋" w:hAnsi="仿宋" w:eastAsia="仿宋" w:cs="Arial Unicode MS"/>
          <w:color w:val="000000"/>
          <w:spacing w:val="-3"/>
          <w:sz w:val="32"/>
          <w:szCs w:val="32"/>
          <w:lang w:val="en-US" w:eastAsia="zh-CN"/>
        </w:rPr>
        <w:t>60</w:t>
      </w:r>
      <w:r>
        <w:rPr>
          <w:rFonts w:hint="eastAsia" w:ascii="仿宋" w:hAnsi="仿宋" w:eastAsia="仿宋" w:cs="Arial Unicode MS"/>
          <w:color w:val="000000"/>
          <w:spacing w:val="-3"/>
          <w:sz w:val="32"/>
          <w:szCs w:val="32"/>
        </w:rPr>
        <w:t>个月的还本宽限期，还本宽限期内只还利息无需偿还本金。在还款期内继续攻读学位的借款学生再读学位毕业后，仍可</w:t>
      </w:r>
      <w:r>
        <w:rPr>
          <w:rFonts w:hint="eastAsia" w:ascii="仿宋" w:hAnsi="仿宋" w:eastAsia="仿宋" w:cs="Arial Unicode MS"/>
          <w:color w:val="000000"/>
          <w:spacing w:val="-3"/>
          <w:sz w:val="32"/>
          <w:szCs w:val="32"/>
          <w:lang w:val="en-US" w:eastAsia="zh-CN"/>
        </w:rPr>
        <w:t>申请</w:t>
      </w:r>
      <w:r>
        <w:rPr>
          <w:rFonts w:hint="eastAsia" w:ascii="仿宋" w:hAnsi="仿宋" w:eastAsia="仿宋" w:cs="Arial Unicode MS"/>
          <w:color w:val="000000"/>
          <w:spacing w:val="-3"/>
          <w:sz w:val="32"/>
          <w:szCs w:val="32"/>
        </w:rPr>
        <w:t>在还款期内享受还本宽限期。</w:t>
      </w:r>
    </w:p>
    <w:p>
      <w:pPr>
        <w:spacing w:line="360" w:lineRule="auto"/>
        <w:ind w:firstLine="628" w:firstLineChars="200"/>
        <w:rPr>
          <w:rFonts w:ascii="仿宋" w:hAnsi="仿宋" w:eastAsia="仿宋"/>
          <w:sz w:val="32"/>
          <w:szCs w:val="32"/>
        </w:rPr>
      </w:pPr>
      <w:r>
        <w:rPr>
          <w:rFonts w:hint="eastAsia" w:ascii="仿宋" w:hAnsi="仿宋" w:eastAsia="仿宋" w:cs="Arial Unicode MS"/>
          <w:color w:val="000000"/>
          <w:spacing w:val="-3"/>
          <w:sz w:val="32"/>
          <w:szCs w:val="32"/>
        </w:rPr>
        <w:t>（3）借款学生可在毕业后通过中国银行网上银行、手机银行（进入贷款查询后还款，非还款协议申请）提前偿还国家助学贷款。银行仅</w:t>
      </w:r>
      <w:r>
        <w:rPr>
          <w:rFonts w:hint="eastAsia" w:ascii="仿宋" w:hAnsi="仿宋" w:eastAsia="仿宋" w:cs="Arial Unicode MS"/>
          <w:color w:val="000000"/>
          <w:spacing w:val="-5"/>
          <w:sz w:val="32"/>
          <w:szCs w:val="32"/>
        </w:rPr>
        <w:t>按贷款实际期限计收利息，不加收</w:t>
      </w:r>
      <w:r>
        <w:rPr>
          <w:rFonts w:hint="eastAsia" w:ascii="仿宋" w:hAnsi="仿宋" w:eastAsia="仿宋" w:cs="Arial Unicode MS"/>
          <w:color w:val="000000"/>
          <w:spacing w:val="-3"/>
          <w:sz w:val="32"/>
          <w:szCs w:val="32"/>
        </w:rPr>
        <w:t>其他任何费用。如果借款学生在毕业前通过中国银行网上银行、手机银行（进入贷款查询后还款，非还款协议申请）提前还款，则利息仍由财政资金补贴，学生只需偿还贷款本金。</w:t>
      </w:r>
    </w:p>
    <w:p>
      <w:pPr>
        <w:spacing w:line="360" w:lineRule="auto"/>
        <w:ind w:firstLine="643" w:firstLineChars="200"/>
        <w:rPr>
          <w:rFonts w:ascii="仿宋" w:hAnsi="仿宋" w:eastAsia="仿宋"/>
          <w:b/>
          <w:sz w:val="32"/>
          <w:szCs w:val="32"/>
        </w:rPr>
      </w:pPr>
      <w:r>
        <w:rPr>
          <w:rFonts w:hint="eastAsia" w:ascii="仿宋" w:hAnsi="仿宋" w:eastAsia="仿宋"/>
          <w:b/>
          <w:sz w:val="32"/>
          <w:szCs w:val="32"/>
        </w:rPr>
        <w:t>（二</w:t>
      </w:r>
      <w:r>
        <w:rPr>
          <w:rFonts w:ascii="仿宋" w:hAnsi="仿宋" w:eastAsia="仿宋"/>
          <w:b/>
          <w:sz w:val="32"/>
          <w:szCs w:val="32"/>
        </w:rPr>
        <w:t>）</w:t>
      </w:r>
      <w:r>
        <w:rPr>
          <w:rFonts w:hint="eastAsia" w:ascii="仿宋" w:hAnsi="仿宋" w:eastAsia="仿宋"/>
          <w:b/>
          <w:sz w:val="32"/>
          <w:szCs w:val="32"/>
        </w:rPr>
        <w:t>申请所需</w:t>
      </w:r>
      <w:r>
        <w:rPr>
          <w:rFonts w:ascii="仿宋" w:hAnsi="仿宋" w:eastAsia="仿宋"/>
          <w:b/>
          <w:sz w:val="32"/>
          <w:szCs w:val="32"/>
        </w:rPr>
        <w:t>材料</w:t>
      </w:r>
    </w:p>
    <w:p>
      <w:pPr>
        <w:spacing w:line="360" w:lineRule="auto"/>
        <w:ind w:firstLine="640" w:firstLineChars="200"/>
        <w:rPr>
          <w:rFonts w:ascii="仿宋" w:hAnsi="仿宋" w:eastAsia="仿宋"/>
          <w:sz w:val="32"/>
          <w:szCs w:val="32"/>
        </w:rPr>
      </w:pPr>
      <w:r>
        <w:rPr>
          <w:rFonts w:hint="eastAsia" w:ascii="仿宋" w:hAnsi="仿宋" w:eastAsia="仿宋"/>
          <w:sz w:val="32"/>
          <w:szCs w:val="32"/>
        </w:rPr>
        <w:t>在中国银行网上银行、手机银行完成申请的，需拍照上传以下1、2和3；符合相关条件的需在以上基础上拍照上传4。</w:t>
      </w:r>
    </w:p>
    <w:p>
      <w:pPr>
        <w:spacing w:line="360" w:lineRule="auto"/>
        <w:ind w:firstLine="640" w:firstLineChars="200"/>
        <w:rPr>
          <w:rFonts w:ascii="仿宋" w:hAnsi="仿宋" w:eastAsia="仿宋"/>
          <w:sz w:val="32"/>
          <w:szCs w:val="32"/>
        </w:rPr>
      </w:pPr>
      <w:r>
        <w:rPr>
          <w:rFonts w:hint="eastAsia" w:ascii="仿宋" w:hAnsi="仿宋" w:eastAsia="仿宋"/>
          <w:sz w:val="32"/>
          <w:szCs w:val="32"/>
        </w:rPr>
        <w:t>1.学生本人身份证正反面；</w:t>
      </w:r>
    </w:p>
    <w:p>
      <w:pPr>
        <w:spacing w:line="360" w:lineRule="auto"/>
        <w:ind w:firstLine="640" w:firstLineChars="200"/>
        <w:rPr>
          <w:rFonts w:ascii="仿宋" w:hAnsi="仿宋" w:eastAsia="仿宋"/>
          <w:sz w:val="32"/>
          <w:szCs w:val="32"/>
        </w:rPr>
      </w:pPr>
      <w:r>
        <w:rPr>
          <w:rFonts w:hint="eastAsia" w:ascii="仿宋" w:hAnsi="仿宋" w:eastAsia="仿宋"/>
          <w:sz w:val="32"/>
          <w:szCs w:val="32"/>
        </w:rPr>
        <w:t>2.学生证（非入学首年申请）或新生录取通知书；</w:t>
      </w:r>
    </w:p>
    <w:p>
      <w:pPr>
        <w:spacing w:line="360" w:lineRule="auto"/>
        <w:ind w:firstLine="640" w:firstLineChars="200"/>
        <w:rPr>
          <w:rFonts w:ascii="仿宋" w:hAnsi="仿宋" w:eastAsia="仿宋" w:cs="Arial Unicode MS"/>
          <w:color w:val="000000"/>
          <w:spacing w:val="-3"/>
          <w:sz w:val="32"/>
          <w:szCs w:val="32"/>
        </w:rPr>
      </w:pPr>
      <w:r>
        <w:rPr>
          <w:rFonts w:hint="eastAsia" w:ascii="仿宋" w:hAnsi="仿宋" w:eastAsia="仿宋"/>
          <w:sz w:val="32"/>
          <w:szCs w:val="32"/>
        </w:rPr>
        <w:t>3.经学生本人填写并签字确认的《家庭经济困难学生认定申请表》</w:t>
      </w:r>
      <w:r>
        <w:rPr>
          <w:rFonts w:hint="eastAsia" w:ascii="仿宋" w:hAnsi="仿宋" w:eastAsia="仿宋" w:cs="Arial Unicode MS"/>
          <w:color w:val="000000"/>
          <w:spacing w:val="-3"/>
          <w:sz w:val="32"/>
          <w:szCs w:val="32"/>
        </w:rPr>
        <w:t>；</w:t>
      </w:r>
    </w:p>
    <w:p>
      <w:pPr>
        <w:spacing w:line="360" w:lineRule="auto"/>
        <w:ind w:firstLine="640" w:firstLineChars="200"/>
        <w:rPr>
          <w:rFonts w:ascii="仿宋" w:hAnsi="仿宋" w:eastAsia="仿宋" w:cs="Arial Unicode MS"/>
          <w:color w:val="000000"/>
          <w:spacing w:val="-3"/>
          <w:sz w:val="32"/>
          <w:szCs w:val="32"/>
        </w:rPr>
      </w:pPr>
      <w:r>
        <w:rPr>
          <w:rFonts w:ascii="仿宋" w:hAnsi="仿宋" w:eastAsia="仿宋"/>
          <w:sz w:val="32"/>
          <w:szCs w:val="32"/>
        </w:rPr>
        <w:t>4.</w:t>
      </w:r>
      <w:r>
        <w:rPr>
          <w:rFonts w:hint="eastAsia" w:ascii="仿宋" w:hAnsi="仿宋" w:eastAsia="仿宋"/>
          <w:sz w:val="32"/>
          <w:szCs w:val="32"/>
        </w:rPr>
        <w:t>如果借款人为</w:t>
      </w:r>
      <w:r>
        <w:rPr>
          <w:rFonts w:hint="eastAsia" w:ascii="仿宋" w:hAnsi="仿宋" w:eastAsia="仿宋" w:cs="Arial Unicode MS"/>
          <w:color w:val="000000"/>
          <w:spacing w:val="-4"/>
          <w:sz w:val="32"/>
          <w:szCs w:val="32"/>
        </w:rPr>
        <w:t>未成年人（18岁以下），须提供</w:t>
      </w:r>
      <w:r>
        <w:rPr>
          <w:rFonts w:hint="eastAsia" w:ascii="仿宋" w:hAnsi="仿宋" w:eastAsia="仿宋" w:cs="Arial Unicode MS"/>
          <w:color w:val="000000"/>
          <w:spacing w:val="-3"/>
          <w:sz w:val="32"/>
          <w:szCs w:val="32"/>
        </w:rPr>
        <w:t>法定监护人的有效身份证明和书面同意申请贷款的声明。</w:t>
      </w:r>
    </w:p>
    <w:p>
      <w:pPr>
        <w:spacing w:line="360" w:lineRule="auto"/>
        <w:ind w:firstLine="643" w:firstLineChars="200"/>
        <w:rPr>
          <w:rFonts w:ascii="仿宋" w:hAnsi="仿宋" w:eastAsia="仿宋"/>
          <w:b/>
          <w:sz w:val="32"/>
          <w:szCs w:val="32"/>
        </w:rPr>
      </w:pPr>
      <w:r>
        <w:rPr>
          <w:rFonts w:hint="eastAsia" w:ascii="仿宋" w:hAnsi="仿宋" w:eastAsia="仿宋"/>
          <w:b/>
          <w:sz w:val="32"/>
          <w:szCs w:val="32"/>
        </w:rPr>
        <w:t>二</w:t>
      </w:r>
      <w:r>
        <w:rPr>
          <w:rFonts w:ascii="仿宋" w:hAnsi="仿宋" w:eastAsia="仿宋"/>
          <w:b/>
          <w:sz w:val="32"/>
          <w:szCs w:val="32"/>
        </w:rPr>
        <w:t>、</w:t>
      </w:r>
      <w:r>
        <w:rPr>
          <w:rFonts w:hint="eastAsia" w:ascii="仿宋" w:hAnsi="仿宋" w:eastAsia="仿宋"/>
          <w:b/>
          <w:sz w:val="32"/>
          <w:szCs w:val="32"/>
        </w:rPr>
        <w:t>申请</w:t>
      </w:r>
      <w:r>
        <w:rPr>
          <w:rFonts w:ascii="仿宋" w:hAnsi="仿宋" w:eastAsia="仿宋"/>
          <w:b/>
          <w:sz w:val="32"/>
          <w:szCs w:val="32"/>
        </w:rPr>
        <w:t>方式</w:t>
      </w:r>
    </w:p>
    <w:p>
      <w:pPr>
        <w:spacing w:line="360" w:lineRule="auto"/>
        <w:ind w:firstLine="643" w:firstLineChars="200"/>
        <w:rPr>
          <w:rFonts w:ascii="仿宋" w:hAnsi="仿宋" w:eastAsia="仿宋"/>
          <w:b/>
          <w:sz w:val="32"/>
          <w:szCs w:val="32"/>
        </w:rPr>
      </w:pPr>
      <w:r>
        <w:rPr>
          <w:rFonts w:hint="eastAsia" w:ascii="仿宋" w:hAnsi="仿宋" w:eastAsia="仿宋"/>
          <w:b/>
          <w:sz w:val="32"/>
          <w:szCs w:val="32"/>
        </w:rPr>
        <w:t>（一）</w:t>
      </w:r>
      <w:r>
        <w:rPr>
          <w:rFonts w:ascii="仿宋" w:hAnsi="仿宋" w:eastAsia="仿宋"/>
          <w:b/>
          <w:sz w:val="32"/>
          <w:szCs w:val="32"/>
        </w:rPr>
        <w:t>手机银行</w:t>
      </w:r>
    </w:p>
    <w:p>
      <w:pPr>
        <w:spacing w:line="360" w:lineRule="auto"/>
        <w:ind w:firstLine="643" w:firstLineChars="200"/>
        <w:rPr>
          <w:rFonts w:ascii="仿宋" w:hAnsi="仿宋" w:eastAsia="仿宋"/>
          <w:b/>
          <w:sz w:val="32"/>
          <w:szCs w:val="32"/>
        </w:rPr>
      </w:pPr>
      <w:r>
        <w:rPr>
          <w:rFonts w:hint="eastAsia" w:ascii="仿宋" w:hAnsi="仿宋" w:eastAsia="仿宋"/>
          <w:b/>
          <w:sz w:val="32"/>
          <w:szCs w:val="32"/>
        </w:rPr>
        <w:t>1.申请</w:t>
      </w:r>
      <w:r>
        <w:rPr>
          <w:rFonts w:ascii="仿宋" w:hAnsi="仿宋" w:eastAsia="仿宋"/>
          <w:b/>
          <w:sz w:val="32"/>
          <w:szCs w:val="32"/>
        </w:rPr>
        <w:t>流程</w:t>
      </w:r>
    </w:p>
    <w:p>
      <w:pPr>
        <w:spacing w:line="360" w:lineRule="auto"/>
        <w:ind w:left="-945" w:leftChars="-450"/>
        <w:rPr>
          <w:rFonts w:ascii="仿宋" w:hAnsi="仿宋" w:eastAsia="仿宋"/>
          <w:b/>
          <w:sz w:val="32"/>
          <w:szCs w:val="32"/>
        </w:rPr>
      </w:pPr>
      <w:r>
        <w:rPr>
          <w:rFonts w:ascii="仿宋" w:hAnsi="仿宋" w:eastAsia="仿宋"/>
          <w:b/>
          <w:sz w:val="32"/>
          <w:szCs w:val="32"/>
        </w:rPr>
        <w:drawing>
          <wp:inline distT="0" distB="0" distL="0" distR="0">
            <wp:extent cx="6730365" cy="36823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730365" cy="3682365"/>
                    </a:xfrm>
                    <a:prstGeom prst="rect">
                      <a:avLst/>
                    </a:prstGeom>
                    <a:noFill/>
                  </pic:spPr>
                </pic:pic>
              </a:graphicData>
            </a:graphic>
          </wp:inline>
        </w:drawing>
      </w:r>
    </w:p>
    <w:p>
      <w:pPr>
        <w:spacing w:line="360" w:lineRule="auto"/>
        <w:ind w:firstLine="643" w:firstLineChars="200"/>
        <w:rPr>
          <w:rFonts w:ascii="仿宋" w:hAnsi="仿宋" w:eastAsia="仿宋"/>
          <w:b/>
          <w:sz w:val="32"/>
          <w:szCs w:val="32"/>
        </w:rPr>
      </w:pPr>
      <w:r>
        <w:rPr>
          <w:rFonts w:hint="eastAsia" w:ascii="仿宋" w:hAnsi="仿宋" w:eastAsia="仿宋"/>
          <w:b/>
          <w:sz w:val="32"/>
          <w:szCs w:val="32"/>
        </w:rPr>
        <w:t>（1</w:t>
      </w:r>
      <w:r>
        <w:rPr>
          <w:rFonts w:ascii="仿宋" w:hAnsi="仿宋" w:eastAsia="仿宋"/>
          <w:b/>
          <w:sz w:val="32"/>
          <w:szCs w:val="32"/>
        </w:rPr>
        <w:t>）</w:t>
      </w:r>
      <w:r>
        <w:rPr>
          <w:rFonts w:hint="eastAsia" w:ascii="仿宋" w:hAnsi="仿宋" w:eastAsia="仿宋"/>
          <w:b/>
          <w:sz w:val="32"/>
          <w:szCs w:val="32"/>
        </w:rPr>
        <w:t>已开通</w:t>
      </w:r>
      <w:r>
        <w:rPr>
          <w:rFonts w:ascii="仿宋" w:hAnsi="仿宋" w:eastAsia="仿宋"/>
          <w:b/>
          <w:sz w:val="32"/>
          <w:szCs w:val="32"/>
        </w:rPr>
        <w:t>中国</w:t>
      </w:r>
      <w:r>
        <w:rPr>
          <w:rFonts w:hint="eastAsia" w:ascii="仿宋" w:hAnsi="仿宋" w:eastAsia="仿宋"/>
          <w:b/>
          <w:sz w:val="32"/>
          <w:szCs w:val="32"/>
        </w:rPr>
        <w:t>银行</w:t>
      </w:r>
      <w:r>
        <w:rPr>
          <w:rFonts w:ascii="仿宋" w:hAnsi="仿宋" w:eastAsia="仿宋"/>
          <w:b/>
          <w:sz w:val="32"/>
          <w:szCs w:val="32"/>
        </w:rPr>
        <w:t>手机银行的学生</w:t>
      </w:r>
    </w:p>
    <w:p>
      <w:pPr>
        <w:ind w:firstLine="643" w:firstLineChars="200"/>
        <w:rPr>
          <w:rFonts w:ascii="仿宋" w:hAnsi="仿宋" w:eastAsia="仿宋"/>
          <w:b/>
          <w:sz w:val="32"/>
          <w:szCs w:val="32"/>
        </w:rPr>
      </w:pPr>
      <w:r>
        <w:rPr>
          <w:rFonts w:ascii="仿宋" w:hAnsi="仿宋" w:eastAsia="仿宋"/>
          <w:b/>
          <w:sz w:val="32"/>
          <w:szCs w:val="32"/>
        </w:rPr>
        <w:t>STEP1</w:t>
      </w:r>
      <w:r>
        <w:rPr>
          <w:rFonts w:hint="eastAsia" w:ascii="仿宋" w:hAnsi="仿宋" w:eastAsia="仿宋"/>
          <w:b/>
          <w:sz w:val="32"/>
          <w:szCs w:val="32"/>
        </w:rPr>
        <w:t>：扫描二维码下载“中国银行手机银行”APP。</w:t>
      </w:r>
    </w:p>
    <w:p>
      <w:pPr>
        <w:spacing w:line="360" w:lineRule="auto"/>
        <w:ind w:firstLine="640" w:firstLineChars="200"/>
        <w:rPr>
          <w:rFonts w:ascii="仿宋" w:hAnsi="仿宋" w:eastAsia="仿宋"/>
          <w:sz w:val="32"/>
          <w:szCs w:val="32"/>
        </w:rPr>
      </w:pPr>
      <w:r>
        <w:rPr>
          <w:rFonts w:ascii="仿宋" w:hAnsi="仿宋" w:eastAsia="仿宋"/>
          <w:color w:val="535353"/>
          <w:sz w:val="32"/>
          <w:szCs w:val="32"/>
        </w:rPr>
        <w:drawing>
          <wp:inline distT="0" distB="0" distL="0" distR="0">
            <wp:extent cx="1424940" cy="1424940"/>
            <wp:effectExtent l="0" t="0" r="3810" b="3810"/>
            <wp:docPr id="13" name="图片 13" descr="http://pic.bankofchina.com/pubimg/201802/W0201802067029354018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pic.bankofchina.com/pubimg/201802/W020180206702935401899.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24940" cy="1424940"/>
                    </a:xfrm>
                    <a:prstGeom prst="rect">
                      <a:avLst/>
                    </a:prstGeom>
                    <a:noFill/>
                    <a:ln>
                      <a:noFill/>
                    </a:ln>
                  </pic:spPr>
                </pic:pic>
              </a:graphicData>
            </a:graphic>
          </wp:inline>
        </w:drawing>
      </w:r>
      <w:r>
        <w:rPr>
          <w:rFonts w:hint="eastAsia" w:ascii="仿宋" w:hAnsi="仿宋" w:eastAsia="仿宋"/>
          <w:sz w:val="32"/>
          <w:szCs w:val="32"/>
        </w:rPr>
        <w:t xml:space="preserve">   </w:t>
      </w:r>
    </w:p>
    <w:p>
      <w:pPr>
        <w:spacing w:line="360" w:lineRule="auto"/>
        <w:ind w:firstLine="640" w:firstLineChars="200"/>
        <w:rPr>
          <w:rFonts w:ascii="仿宋" w:hAnsi="仿宋" w:eastAsia="仿宋"/>
          <w:sz w:val="32"/>
          <w:szCs w:val="32"/>
        </w:rPr>
      </w:pPr>
      <w:r>
        <w:rPr>
          <w:rFonts w:ascii="仿宋" w:hAnsi="仿宋" w:eastAsia="仿宋"/>
          <w:sz w:val="32"/>
          <w:szCs w:val="32"/>
        </w:rPr>
        <w:drawing>
          <wp:anchor distT="0" distB="0" distL="114300" distR="114300" simplePos="0" relativeHeight="251660288" behindDoc="0" locked="0" layoutInCell="1" allowOverlap="1">
            <wp:simplePos x="0" y="0"/>
            <wp:positionH relativeFrom="column">
              <wp:posOffset>1607185</wp:posOffset>
            </wp:positionH>
            <wp:positionV relativeFrom="paragraph">
              <wp:posOffset>1212850</wp:posOffset>
            </wp:positionV>
            <wp:extent cx="2226945" cy="3959860"/>
            <wp:effectExtent l="0" t="0" r="1905" b="2540"/>
            <wp:wrapTopAndBottom/>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8" cstate="screen"/>
                    <a:stretch>
                      <a:fillRect/>
                    </a:stretch>
                  </pic:blipFill>
                  <pic:spPr>
                    <a:xfrm>
                      <a:off x="0" y="0"/>
                      <a:ext cx="2226945" cy="3959860"/>
                    </a:xfrm>
                    <a:prstGeom prst="rect">
                      <a:avLst/>
                    </a:prstGeom>
                  </pic:spPr>
                </pic:pic>
              </a:graphicData>
            </a:graphic>
          </wp:anchor>
        </w:drawing>
      </w:r>
      <w:r>
        <w:rPr>
          <w:rFonts w:ascii="仿宋" w:hAnsi="仿宋" w:eastAsia="仿宋"/>
          <w:sz w:val="32"/>
          <w:szCs w:val="32"/>
        </w:rPr>
        <w:drawing>
          <wp:anchor distT="0" distB="0" distL="114300" distR="114300" simplePos="0" relativeHeight="251661312" behindDoc="0" locked="0" layoutInCell="1" allowOverlap="1">
            <wp:simplePos x="0" y="0"/>
            <wp:positionH relativeFrom="column">
              <wp:posOffset>4031615</wp:posOffset>
            </wp:positionH>
            <wp:positionV relativeFrom="paragraph">
              <wp:posOffset>1212850</wp:posOffset>
            </wp:positionV>
            <wp:extent cx="2226945" cy="3959860"/>
            <wp:effectExtent l="0" t="0" r="1905" b="2540"/>
            <wp:wrapTopAndBottom/>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9" cstate="screen"/>
                    <a:stretch>
                      <a:fillRect/>
                    </a:stretch>
                  </pic:blipFill>
                  <pic:spPr>
                    <a:xfrm>
                      <a:off x="0" y="0"/>
                      <a:ext cx="2226945" cy="3959860"/>
                    </a:xfrm>
                    <a:prstGeom prst="rect">
                      <a:avLst/>
                    </a:prstGeom>
                  </pic:spPr>
                </pic:pic>
              </a:graphicData>
            </a:graphic>
          </wp:anchor>
        </w:drawing>
      </w:r>
      <w:r>
        <w:rPr>
          <w:rFonts w:ascii="仿宋" w:hAnsi="仿宋" w:eastAsia="仿宋"/>
          <w:sz w:val="32"/>
          <w:szCs w:val="32"/>
        </w:rPr>
        <w:drawing>
          <wp:anchor distT="0" distB="0" distL="114300" distR="114300" simplePos="0" relativeHeight="251659264" behindDoc="0" locked="0" layoutInCell="1" allowOverlap="1">
            <wp:simplePos x="0" y="0"/>
            <wp:positionH relativeFrom="column">
              <wp:posOffset>-751205</wp:posOffset>
            </wp:positionH>
            <wp:positionV relativeFrom="paragraph">
              <wp:posOffset>1212850</wp:posOffset>
            </wp:positionV>
            <wp:extent cx="2226945" cy="3959860"/>
            <wp:effectExtent l="0" t="0" r="1905" b="2540"/>
            <wp:wrapTopAndBottom/>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0" cstate="screen"/>
                    <a:stretch>
                      <a:fillRect/>
                    </a:stretch>
                  </pic:blipFill>
                  <pic:spPr>
                    <a:xfrm>
                      <a:off x="0" y="0"/>
                      <a:ext cx="2226945" cy="3959860"/>
                    </a:xfrm>
                    <a:prstGeom prst="rect">
                      <a:avLst/>
                    </a:prstGeom>
                  </pic:spPr>
                </pic:pic>
              </a:graphicData>
            </a:graphic>
          </wp:anchor>
        </w:drawing>
      </w:r>
      <w:r>
        <w:rPr>
          <w:rFonts w:ascii="仿宋" w:hAnsi="仿宋" w:eastAsia="仿宋"/>
          <w:sz w:val="32"/>
          <w:szCs w:val="32"/>
        </w:rPr>
        <w:t xml:space="preserve"> </w:t>
      </w:r>
      <w:r>
        <w:rPr>
          <w:rFonts w:ascii="仿宋" w:hAnsi="仿宋" w:eastAsia="仿宋"/>
          <w:b/>
          <w:sz w:val="32"/>
          <w:szCs w:val="32"/>
        </w:rPr>
        <w:t>STEP2：</w:t>
      </w:r>
      <w:r>
        <w:rPr>
          <w:rFonts w:hint="eastAsia" w:ascii="仿宋" w:hAnsi="仿宋" w:eastAsia="仿宋"/>
          <w:b/>
          <w:sz w:val="32"/>
          <w:szCs w:val="32"/>
        </w:rPr>
        <w:t>打开中国银行手机银行APP，点击“贷款”。</w:t>
      </w:r>
      <w:r>
        <w:rPr>
          <w:rFonts w:hint="eastAsia" w:ascii="仿宋" w:hAnsi="仿宋" w:eastAsia="仿宋"/>
          <w:sz w:val="32"/>
          <w:szCs w:val="32"/>
        </w:rPr>
        <w:t>在新页面下拉后点击“国家助学贷款”，选择“中行手机银行用户”开始贷款申请流程。</w:t>
      </w:r>
    </w:p>
    <w:p>
      <w:pPr>
        <w:spacing w:line="360" w:lineRule="auto"/>
        <w:ind w:firstLine="600"/>
        <w:rPr>
          <w:rFonts w:ascii="仿宋" w:hAnsi="仿宋" w:eastAsia="仿宋"/>
          <w:b/>
          <w:sz w:val="32"/>
          <w:szCs w:val="32"/>
        </w:rPr>
      </w:pPr>
      <w:r>
        <w:rPr>
          <w:rFonts w:ascii="仿宋" w:hAnsi="仿宋" w:eastAsia="仿宋"/>
          <w:b/>
          <w:sz w:val="32"/>
          <w:szCs w:val="32"/>
        </w:rPr>
        <w:t>STEP3：</w:t>
      </w:r>
      <w:r>
        <w:rPr>
          <w:rFonts w:hint="eastAsia" w:ascii="仿宋" w:hAnsi="仿宋" w:eastAsia="仿宋"/>
          <w:b/>
          <w:sz w:val="32"/>
          <w:szCs w:val="32"/>
        </w:rPr>
        <w:t>输入登录密码并点击“登录”。</w:t>
      </w:r>
    </w:p>
    <w:p>
      <w:pPr>
        <w:spacing w:line="360" w:lineRule="auto"/>
        <w:ind w:firstLine="600"/>
        <w:jc w:val="center"/>
        <w:rPr>
          <w:rFonts w:ascii="仿宋" w:hAnsi="仿宋" w:eastAsia="仿宋"/>
          <w:b/>
          <w:sz w:val="32"/>
          <w:szCs w:val="32"/>
        </w:rPr>
      </w:pPr>
      <w:r>
        <w:rPr>
          <w:rFonts w:ascii="仿宋" w:hAnsi="仿宋" w:eastAsia="仿宋"/>
          <w:b/>
          <w:sz w:val="32"/>
          <w:szCs w:val="32"/>
        </w:rPr>
        <w:drawing>
          <wp:inline distT="0" distB="0" distL="0" distR="0">
            <wp:extent cx="2353310" cy="4163695"/>
            <wp:effectExtent l="0" t="0" r="889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53310" cy="4163695"/>
                    </a:xfrm>
                    <a:prstGeom prst="rect">
                      <a:avLst/>
                    </a:prstGeom>
                    <a:noFill/>
                  </pic:spPr>
                </pic:pic>
              </a:graphicData>
            </a:graphic>
          </wp:inline>
        </w:drawing>
      </w:r>
    </w:p>
    <w:p>
      <w:pPr>
        <w:spacing w:line="360" w:lineRule="auto"/>
        <w:ind w:firstLine="600"/>
        <w:rPr>
          <w:rFonts w:ascii="仿宋" w:hAnsi="仿宋" w:eastAsia="仿宋"/>
          <w:b/>
          <w:sz w:val="32"/>
          <w:szCs w:val="32"/>
        </w:rPr>
      </w:pPr>
      <w:r>
        <w:rPr>
          <w:rFonts w:ascii="仿宋" w:hAnsi="仿宋" w:eastAsia="仿宋"/>
          <w:b/>
          <w:sz w:val="32"/>
          <w:szCs w:val="32"/>
        </w:rPr>
        <w:t>STEP4：</w:t>
      </w:r>
      <w:r>
        <w:rPr>
          <w:rFonts w:hint="eastAsia" w:ascii="仿宋" w:hAnsi="仿宋" w:eastAsia="仿宋"/>
          <w:b/>
          <w:sz w:val="32"/>
          <w:szCs w:val="32"/>
        </w:rPr>
        <w:t>选择就读</w:t>
      </w:r>
      <w:r>
        <w:rPr>
          <w:rFonts w:ascii="仿宋" w:hAnsi="仿宋" w:eastAsia="仿宋"/>
          <w:b/>
          <w:sz w:val="32"/>
          <w:szCs w:val="32"/>
        </w:rPr>
        <w:t>高校</w:t>
      </w:r>
      <w:r>
        <w:rPr>
          <w:rFonts w:hint="eastAsia" w:ascii="仿宋" w:hAnsi="仿宋" w:eastAsia="仿宋"/>
          <w:b/>
          <w:sz w:val="32"/>
          <w:szCs w:val="32"/>
        </w:rPr>
        <w:t>。</w:t>
      </w:r>
    </w:p>
    <w:p>
      <w:pPr>
        <w:spacing w:line="360" w:lineRule="auto"/>
        <w:ind w:firstLine="600"/>
        <w:jc w:val="center"/>
        <w:rPr>
          <w:rFonts w:ascii="仿宋" w:hAnsi="仿宋" w:eastAsia="仿宋"/>
          <w:sz w:val="32"/>
          <w:szCs w:val="32"/>
        </w:rPr>
      </w:pPr>
      <w:r>
        <w:rPr>
          <w:rFonts w:hint="eastAsia" w:ascii="仿宋" w:hAnsi="仿宋" w:eastAsia="仿宋"/>
          <w:sz w:val="32"/>
          <w:szCs w:val="32"/>
        </w:rPr>
        <w:drawing>
          <wp:inline distT="0" distB="0" distL="0" distR="0">
            <wp:extent cx="2226310" cy="3959860"/>
            <wp:effectExtent l="0" t="0" r="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6372" cy="3960000"/>
                    </a:xfrm>
                    <a:prstGeom prst="rect">
                      <a:avLst/>
                    </a:prstGeom>
                  </pic:spPr>
                </pic:pic>
              </a:graphicData>
            </a:graphic>
          </wp:inline>
        </w:drawing>
      </w:r>
    </w:p>
    <w:p>
      <w:pPr>
        <w:spacing w:line="360" w:lineRule="auto"/>
        <w:ind w:firstLine="600"/>
        <w:rPr>
          <w:rFonts w:hint="eastAsia" w:ascii="仿宋" w:hAnsi="仿宋" w:eastAsia="仿宋"/>
          <w:sz w:val="32"/>
          <w:szCs w:val="32"/>
        </w:rPr>
      </w:pPr>
      <w:r>
        <w:rPr>
          <w:rFonts w:ascii="仿宋" w:hAnsi="仿宋" w:eastAsia="仿宋"/>
          <w:b/>
          <w:sz w:val="32"/>
          <w:szCs w:val="32"/>
        </w:rPr>
        <w:t>STEP5：</w:t>
      </w:r>
      <w:r>
        <w:rPr>
          <w:rFonts w:hint="eastAsia" w:ascii="仿宋" w:hAnsi="仿宋" w:eastAsia="仿宋"/>
          <w:b/>
          <w:sz w:val="32"/>
          <w:szCs w:val="32"/>
        </w:rPr>
        <w:t>填写</w:t>
      </w:r>
      <w:r>
        <w:rPr>
          <w:rFonts w:ascii="仿宋" w:hAnsi="仿宋" w:eastAsia="仿宋"/>
          <w:b/>
          <w:sz w:val="32"/>
          <w:szCs w:val="32"/>
        </w:rPr>
        <w:t>申请资料</w:t>
      </w:r>
      <w:r>
        <w:rPr>
          <w:rFonts w:hint="eastAsia" w:ascii="仿宋" w:hAnsi="仿宋" w:eastAsia="仿宋"/>
          <w:sz w:val="32"/>
          <w:szCs w:val="32"/>
        </w:rPr>
        <w:t>。</w:t>
      </w:r>
      <w:r>
        <w:rPr>
          <w:rFonts w:ascii="仿宋" w:hAnsi="仿宋" w:eastAsia="仿宋"/>
          <w:sz w:val="32"/>
          <w:szCs w:val="32"/>
        </w:rPr>
        <w:t>主要包括</w:t>
      </w:r>
      <w:r>
        <w:rPr>
          <w:rFonts w:hint="eastAsia" w:ascii="仿宋" w:hAnsi="仿宋" w:eastAsia="仿宋"/>
          <w:sz w:val="32"/>
          <w:szCs w:val="32"/>
        </w:rPr>
        <w:t>基本信息</w:t>
      </w:r>
      <w:r>
        <w:rPr>
          <w:rFonts w:ascii="仿宋" w:hAnsi="仿宋" w:eastAsia="仿宋"/>
          <w:sz w:val="32"/>
          <w:szCs w:val="32"/>
        </w:rPr>
        <w:t>、</w:t>
      </w:r>
      <w:r>
        <w:rPr>
          <w:rFonts w:hint="eastAsia" w:ascii="仿宋" w:hAnsi="仿宋" w:eastAsia="仿宋"/>
          <w:sz w:val="32"/>
          <w:szCs w:val="32"/>
        </w:rPr>
        <w:t>家庭</w:t>
      </w:r>
      <w:r>
        <w:rPr>
          <w:rFonts w:ascii="仿宋" w:hAnsi="仿宋" w:eastAsia="仿宋"/>
          <w:sz w:val="32"/>
          <w:szCs w:val="32"/>
        </w:rPr>
        <w:t>地址、监护人信息、院校信息、贷款信息</w:t>
      </w:r>
      <w:r>
        <w:rPr>
          <w:rFonts w:hint="eastAsia" w:ascii="仿宋" w:hAnsi="仿宋" w:eastAsia="仿宋"/>
          <w:sz w:val="32"/>
          <w:szCs w:val="32"/>
        </w:rPr>
        <w:t>等</w:t>
      </w:r>
      <w:r>
        <w:rPr>
          <w:rFonts w:ascii="仿宋" w:hAnsi="仿宋" w:eastAsia="仿宋"/>
          <w:sz w:val="32"/>
          <w:szCs w:val="32"/>
        </w:rPr>
        <w:t>。</w:t>
      </w:r>
      <w:r>
        <w:rPr>
          <w:rFonts w:hint="eastAsia" w:ascii="仿宋" w:hAnsi="仿宋" w:eastAsia="仿宋"/>
          <w:sz w:val="32"/>
          <w:szCs w:val="32"/>
        </w:rPr>
        <w:t>具体</w:t>
      </w:r>
      <w:r>
        <w:rPr>
          <w:rFonts w:ascii="仿宋" w:hAnsi="仿宋" w:eastAsia="仿宋"/>
          <w:sz w:val="32"/>
          <w:szCs w:val="32"/>
        </w:rPr>
        <w:t>填写项目和填写要求</w:t>
      </w:r>
      <w:r>
        <w:rPr>
          <w:rFonts w:hint="eastAsia" w:ascii="仿宋" w:hAnsi="仿宋" w:eastAsia="仿宋"/>
          <w:sz w:val="32"/>
          <w:szCs w:val="32"/>
        </w:rPr>
        <w:t>参见</w:t>
      </w:r>
      <w:r>
        <w:rPr>
          <w:rFonts w:ascii="仿宋" w:hAnsi="仿宋" w:eastAsia="仿宋"/>
          <w:sz w:val="32"/>
          <w:szCs w:val="32"/>
        </w:rPr>
        <w:t>下表。</w:t>
      </w:r>
      <w:r>
        <w:rPr>
          <w:rFonts w:hint="eastAsia" w:ascii="仿宋" w:hAnsi="仿宋" w:eastAsia="仿宋"/>
          <w:sz w:val="32"/>
          <w:szCs w:val="32"/>
        </w:rPr>
        <w:t>（注</w:t>
      </w:r>
      <w:r>
        <w:rPr>
          <w:rFonts w:ascii="仿宋" w:hAnsi="仿宋" w:eastAsia="仿宋"/>
          <w:sz w:val="32"/>
          <w:szCs w:val="32"/>
        </w:rPr>
        <w:t>：</w:t>
      </w:r>
      <w:r>
        <w:rPr>
          <w:rFonts w:hint="eastAsia" w:ascii="仿宋" w:hAnsi="仿宋" w:eastAsia="仿宋"/>
          <w:sz w:val="32"/>
          <w:szCs w:val="32"/>
        </w:rPr>
        <w:t>对于只有“</w:t>
      </w:r>
      <w:r>
        <w:rPr>
          <w:rFonts w:ascii="仿宋" w:hAnsi="仿宋" w:eastAsia="仿宋"/>
          <w:sz w:val="32"/>
          <w:szCs w:val="32"/>
        </w:rPr>
        <w:t>姓</w:t>
      </w:r>
      <w:r>
        <w:rPr>
          <w:rFonts w:hint="eastAsia" w:ascii="仿宋" w:hAnsi="仿宋" w:eastAsia="仿宋"/>
          <w:sz w:val="32"/>
          <w:szCs w:val="32"/>
        </w:rPr>
        <w:t>”</w:t>
      </w:r>
      <w:r>
        <w:rPr>
          <w:rFonts w:ascii="仿宋" w:hAnsi="仿宋" w:eastAsia="仿宋"/>
          <w:sz w:val="32"/>
          <w:szCs w:val="32"/>
        </w:rPr>
        <w:t>或只有</w:t>
      </w:r>
      <w:r>
        <w:rPr>
          <w:rFonts w:hint="eastAsia" w:ascii="仿宋" w:hAnsi="仿宋" w:eastAsia="仿宋"/>
          <w:sz w:val="32"/>
          <w:szCs w:val="32"/>
        </w:rPr>
        <w:t>“</w:t>
      </w:r>
      <w:r>
        <w:rPr>
          <w:rFonts w:ascii="仿宋" w:hAnsi="仿宋" w:eastAsia="仿宋"/>
          <w:sz w:val="32"/>
          <w:szCs w:val="32"/>
        </w:rPr>
        <w:t>名</w:t>
      </w:r>
      <w:r>
        <w:rPr>
          <w:rFonts w:hint="eastAsia" w:ascii="仿宋" w:hAnsi="仿宋" w:eastAsia="仿宋"/>
          <w:sz w:val="32"/>
          <w:szCs w:val="32"/>
        </w:rPr>
        <w:t>”</w:t>
      </w:r>
      <w:r>
        <w:rPr>
          <w:rFonts w:ascii="仿宋" w:hAnsi="仿宋" w:eastAsia="仿宋"/>
          <w:sz w:val="32"/>
          <w:szCs w:val="32"/>
        </w:rPr>
        <w:t>的学生</w:t>
      </w:r>
      <w:r>
        <w:rPr>
          <w:rFonts w:hint="eastAsia" w:ascii="仿宋" w:hAnsi="仿宋" w:eastAsia="仿宋"/>
          <w:sz w:val="32"/>
          <w:szCs w:val="32"/>
        </w:rPr>
        <w:t>，</w:t>
      </w:r>
      <w:r>
        <w:rPr>
          <w:rFonts w:ascii="仿宋" w:hAnsi="仿宋" w:eastAsia="仿宋"/>
          <w:sz w:val="32"/>
          <w:szCs w:val="32"/>
        </w:rPr>
        <w:t>务必填写至</w:t>
      </w:r>
      <w:r>
        <w:rPr>
          <w:rFonts w:hint="eastAsia" w:ascii="仿宋" w:hAnsi="仿宋" w:eastAsia="仿宋"/>
          <w:sz w:val="32"/>
          <w:szCs w:val="32"/>
        </w:rPr>
        <w:t>“</w:t>
      </w:r>
      <w:r>
        <w:rPr>
          <w:rFonts w:ascii="仿宋" w:hAnsi="仿宋" w:eastAsia="仿宋"/>
          <w:sz w:val="32"/>
          <w:szCs w:val="32"/>
        </w:rPr>
        <w:t>姓</w:t>
      </w:r>
      <w:r>
        <w:rPr>
          <w:rFonts w:hint="eastAsia" w:ascii="仿宋" w:hAnsi="仿宋" w:eastAsia="仿宋"/>
          <w:sz w:val="32"/>
          <w:szCs w:val="32"/>
        </w:rPr>
        <w:t>”</w:t>
      </w:r>
      <w:r>
        <w:rPr>
          <w:rFonts w:ascii="仿宋" w:hAnsi="仿宋" w:eastAsia="仿宋"/>
          <w:sz w:val="32"/>
          <w:szCs w:val="32"/>
        </w:rPr>
        <w:t>栏位）</w:t>
      </w:r>
    </w:p>
    <w:p>
      <w:pPr>
        <w:spacing w:line="360" w:lineRule="auto"/>
        <w:ind w:firstLine="600"/>
        <w:jc w:val="center"/>
        <w:rPr>
          <w:rFonts w:ascii="仿宋" w:hAnsi="仿宋" w:eastAsia="仿宋"/>
          <w:b/>
          <w:sz w:val="32"/>
          <w:szCs w:val="32"/>
        </w:rPr>
      </w:pPr>
      <w:r>
        <w:rPr>
          <w:rFonts w:ascii="仿宋" w:hAnsi="仿宋" w:eastAsia="仿宋"/>
          <w:b/>
          <w:sz w:val="32"/>
          <w:szCs w:val="32"/>
        </w:rPr>
        <w:drawing>
          <wp:inline distT="0" distB="0" distL="0" distR="0">
            <wp:extent cx="2035175" cy="4319905"/>
            <wp:effectExtent l="0" t="0" r="3175" b="444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3" cstate="screen"/>
                    <a:stretch>
                      <a:fillRect/>
                    </a:stretch>
                  </pic:blipFill>
                  <pic:spPr>
                    <a:xfrm>
                      <a:off x="0" y="0"/>
                      <a:ext cx="2035239" cy="4320000"/>
                    </a:xfrm>
                    <a:prstGeom prst="rect">
                      <a:avLst/>
                    </a:prstGeom>
                  </pic:spPr>
                </pic:pic>
              </a:graphicData>
            </a:graphic>
          </wp:inline>
        </w:drawing>
      </w:r>
    </w:p>
    <w:p>
      <w:pPr>
        <w:spacing w:line="360" w:lineRule="auto"/>
        <w:ind w:firstLine="600"/>
        <w:rPr>
          <w:rFonts w:ascii="仿宋" w:hAnsi="仿宋" w:eastAsia="仿宋"/>
          <w:sz w:val="32"/>
          <w:szCs w:val="32"/>
        </w:rPr>
      </w:pPr>
    </w:p>
    <w:p>
      <w:pPr>
        <w:spacing w:line="360" w:lineRule="auto"/>
        <w:ind w:left="-1050" w:leftChars="-500"/>
        <w:jc w:val="center"/>
        <w:rPr>
          <w:rFonts w:ascii="仿宋" w:hAnsi="仿宋" w:eastAsia="仿宋"/>
          <w:b/>
          <w:sz w:val="32"/>
          <w:szCs w:val="32"/>
        </w:rPr>
      </w:pPr>
      <w:r>
        <w:rPr>
          <w:rFonts w:ascii="仿宋" w:hAnsi="仿宋" w:eastAsia="仿宋"/>
          <w:b/>
          <w:sz w:val="32"/>
          <w:szCs w:val="32"/>
        </w:rPr>
        <w:drawing>
          <wp:inline distT="0" distB="0" distL="0" distR="0">
            <wp:extent cx="6814820" cy="4635500"/>
            <wp:effectExtent l="0" t="0" r="508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820551" cy="4639693"/>
                    </a:xfrm>
                    <a:prstGeom prst="rect">
                      <a:avLst/>
                    </a:prstGeom>
                    <a:noFill/>
                  </pic:spPr>
                </pic:pic>
              </a:graphicData>
            </a:graphic>
          </wp:inline>
        </w:drawing>
      </w:r>
    </w:p>
    <w:p>
      <w:pPr>
        <w:spacing w:line="360" w:lineRule="auto"/>
        <w:ind w:firstLine="600"/>
        <w:rPr>
          <w:rFonts w:ascii="仿宋" w:hAnsi="仿宋" w:eastAsia="仿宋"/>
          <w:sz w:val="32"/>
          <w:szCs w:val="32"/>
        </w:rPr>
      </w:pPr>
      <w:r>
        <w:rPr>
          <w:rFonts w:ascii="仿宋" w:hAnsi="仿宋" w:eastAsia="仿宋"/>
          <w:b/>
          <w:sz w:val="32"/>
          <w:szCs w:val="32"/>
        </w:rPr>
        <w:t>STEP6：</w:t>
      </w:r>
      <w:r>
        <w:rPr>
          <w:rFonts w:hint="eastAsia" w:ascii="仿宋" w:hAnsi="仿宋" w:eastAsia="仿宋"/>
          <w:b/>
          <w:sz w:val="32"/>
          <w:szCs w:val="32"/>
        </w:rPr>
        <w:t>上传影像资料（分类上传）。</w:t>
      </w:r>
      <w:r>
        <w:rPr>
          <w:rFonts w:hint="eastAsia" w:ascii="仿宋" w:hAnsi="仿宋" w:eastAsia="仿宋"/>
          <w:sz w:val="32"/>
          <w:szCs w:val="32"/>
        </w:rPr>
        <w:t>需上传影像资料包括但不限于：有效居民身份证正反面、学生证（非入学首年申请）或录取通知书、家庭经济困难学生认定申请表、如借款人为未成年人还须提供法定监护人的有效身份证明和书面同意申请贷款的声明。</w:t>
      </w:r>
    </w:p>
    <w:p>
      <w:pPr>
        <w:spacing w:line="360" w:lineRule="auto"/>
        <w:ind w:left="-630" w:leftChars="-300"/>
        <w:jc w:val="center"/>
        <w:rPr>
          <w:rFonts w:ascii="仿宋" w:hAnsi="仿宋" w:eastAsia="仿宋"/>
          <w:sz w:val="32"/>
          <w:szCs w:val="32"/>
        </w:rPr>
      </w:pPr>
      <w:r>
        <w:rPr>
          <w:rFonts w:ascii="仿宋" w:hAnsi="仿宋" w:eastAsia="仿宋"/>
          <w:sz w:val="32"/>
          <w:szCs w:val="32"/>
        </w:rPr>
        <w:drawing>
          <wp:inline distT="0" distB="0" distL="0" distR="0">
            <wp:extent cx="6699250" cy="3275965"/>
            <wp:effectExtent l="0" t="0" r="635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99639" cy="3276000"/>
                    </a:xfrm>
                    <a:prstGeom prst="rect">
                      <a:avLst/>
                    </a:prstGeom>
                    <a:noFill/>
                  </pic:spPr>
                </pic:pic>
              </a:graphicData>
            </a:graphic>
          </wp:inline>
        </w:drawing>
      </w:r>
    </w:p>
    <w:p>
      <w:pPr>
        <w:spacing w:line="360" w:lineRule="auto"/>
        <w:ind w:firstLine="600"/>
        <w:rPr>
          <w:rFonts w:ascii="仿宋" w:hAnsi="仿宋" w:eastAsia="仿宋"/>
          <w:b/>
          <w:sz w:val="32"/>
          <w:szCs w:val="32"/>
        </w:rPr>
      </w:pPr>
      <w:r>
        <w:rPr>
          <w:rFonts w:hint="eastAsia" w:ascii="仿宋" w:hAnsi="仿宋" w:eastAsia="仿宋"/>
          <w:b/>
          <w:sz w:val="32"/>
          <w:szCs w:val="32"/>
        </w:rPr>
        <w:t>STEP</w:t>
      </w:r>
      <w:r>
        <w:rPr>
          <w:rFonts w:ascii="仿宋" w:hAnsi="仿宋" w:eastAsia="仿宋"/>
          <w:b/>
          <w:sz w:val="32"/>
          <w:szCs w:val="32"/>
        </w:rPr>
        <w:t>7</w:t>
      </w:r>
      <w:r>
        <w:rPr>
          <w:rFonts w:hint="eastAsia" w:ascii="仿宋" w:hAnsi="仿宋" w:eastAsia="仿宋"/>
          <w:b/>
          <w:sz w:val="32"/>
          <w:szCs w:val="32"/>
        </w:rPr>
        <w:t>：签署征信授权《个人信息查询报送授权书》并提交贷款。</w:t>
      </w:r>
    </w:p>
    <w:p>
      <w:pPr>
        <w:spacing w:line="360" w:lineRule="auto"/>
        <w:ind w:firstLine="600"/>
        <w:jc w:val="center"/>
        <w:rPr>
          <w:rFonts w:ascii="仿宋" w:hAnsi="仿宋" w:eastAsia="仿宋"/>
          <w:sz w:val="32"/>
          <w:szCs w:val="32"/>
        </w:rPr>
      </w:pPr>
      <w:r>
        <w:rPr>
          <w:rFonts w:ascii="仿宋" w:hAnsi="仿宋" w:eastAsia="仿宋"/>
          <w:sz w:val="32"/>
          <w:szCs w:val="32"/>
        </w:rPr>
        <w:drawing>
          <wp:inline distT="0" distB="0" distL="0" distR="0">
            <wp:extent cx="1737360" cy="453580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37360" cy="4535805"/>
                    </a:xfrm>
                    <a:prstGeom prst="rect">
                      <a:avLst/>
                    </a:prstGeom>
                    <a:noFill/>
                  </pic:spPr>
                </pic:pic>
              </a:graphicData>
            </a:graphic>
          </wp:inline>
        </w:drawing>
      </w:r>
    </w:p>
    <w:p>
      <w:pPr>
        <w:spacing w:line="360" w:lineRule="auto"/>
        <w:ind w:firstLine="643" w:firstLineChars="200"/>
        <w:rPr>
          <w:rFonts w:ascii="仿宋" w:hAnsi="仿宋" w:eastAsia="仿宋"/>
          <w:b/>
          <w:sz w:val="32"/>
          <w:szCs w:val="32"/>
        </w:rPr>
      </w:pPr>
      <w:r>
        <w:rPr>
          <w:rFonts w:hint="eastAsia" w:ascii="仿宋" w:hAnsi="仿宋" w:eastAsia="仿宋"/>
          <w:b/>
          <w:sz w:val="32"/>
          <w:szCs w:val="32"/>
        </w:rPr>
        <w:t>（2</w:t>
      </w:r>
      <w:r>
        <w:rPr>
          <w:rFonts w:ascii="仿宋" w:hAnsi="仿宋" w:eastAsia="仿宋"/>
          <w:b/>
          <w:sz w:val="32"/>
          <w:szCs w:val="32"/>
        </w:rPr>
        <w:t>）</w:t>
      </w:r>
      <w:r>
        <w:rPr>
          <w:rFonts w:hint="eastAsia" w:ascii="仿宋" w:hAnsi="仿宋" w:eastAsia="仿宋"/>
          <w:b/>
          <w:sz w:val="32"/>
          <w:szCs w:val="32"/>
        </w:rPr>
        <w:t>尚未开通</w:t>
      </w:r>
      <w:r>
        <w:rPr>
          <w:rFonts w:ascii="仿宋" w:hAnsi="仿宋" w:eastAsia="仿宋"/>
          <w:b/>
          <w:sz w:val="32"/>
          <w:szCs w:val="32"/>
        </w:rPr>
        <w:t>中国</w:t>
      </w:r>
      <w:r>
        <w:rPr>
          <w:rFonts w:hint="eastAsia" w:ascii="仿宋" w:hAnsi="仿宋" w:eastAsia="仿宋"/>
          <w:b/>
          <w:sz w:val="32"/>
          <w:szCs w:val="32"/>
        </w:rPr>
        <w:t>银行</w:t>
      </w:r>
      <w:r>
        <w:rPr>
          <w:rFonts w:ascii="仿宋" w:hAnsi="仿宋" w:eastAsia="仿宋"/>
          <w:b/>
          <w:sz w:val="32"/>
          <w:szCs w:val="32"/>
        </w:rPr>
        <w:t>手机银行的学生</w:t>
      </w:r>
    </w:p>
    <w:p>
      <w:pPr>
        <w:spacing w:line="360" w:lineRule="auto"/>
        <w:ind w:firstLine="643" w:firstLineChars="200"/>
        <w:rPr>
          <w:rFonts w:ascii="仿宋" w:hAnsi="仿宋" w:eastAsia="仿宋"/>
          <w:b/>
          <w:sz w:val="32"/>
          <w:szCs w:val="32"/>
        </w:rPr>
      </w:pPr>
      <w:r>
        <w:rPr>
          <w:rFonts w:ascii="仿宋" w:hAnsi="仿宋" w:eastAsia="仿宋"/>
          <w:b/>
          <w:sz w:val="32"/>
          <w:szCs w:val="32"/>
        </w:rPr>
        <w:t>STEP1</w:t>
      </w:r>
      <w:r>
        <w:rPr>
          <w:rFonts w:hint="eastAsia" w:ascii="仿宋" w:hAnsi="仿宋" w:eastAsia="仿宋"/>
          <w:b/>
          <w:sz w:val="32"/>
          <w:szCs w:val="32"/>
        </w:rPr>
        <w:t>和</w:t>
      </w:r>
      <w:r>
        <w:rPr>
          <w:rFonts w:ascii="仿宋" w:hAnsi="仿宋" w:eastAsia="仿宋"/>
          <w:b/>
          <w:sz w:val="32"/>
          <w:szCs w:val="32"/>
        </w:rPr>
        <w:t>STEP2</w:t>
      </w:r>
      <w:r>
        <w:rPr>
          <w:rFonts w:hint="eastAsia" w:ascii="仿宋" w:hAnsi="仿宋" w:eastAsia="仿宋"/>
          <w:b/>
          <w:sz w:val="32"/>
          <w:szCs w:val="32"/>
        </w:rPr>
        <w:t>同上</w:t>
      </w:r>
      <w:r>
        <w:rPr>
          <w:rFonts w:ascii="仿宋" w:hAnsi="仿宋" w:eastAsia="仿宋"/>
          <w:b/>
          <w:sz w:val="32"/>
          <w:szCs w:val="32"/>
        </w:rPr>
        <w:t>。</w:t>
      </w:r>
    </w:p>
    <w:p>
      <w:pPr>
        <w:spacing w:line="360" w:lineRule="auto"/>
        <w:ind w:firstLine="643" w:firstLineChars="200"/>
        <w:rPr>
          <w:rFonts w:ascii="仿宋" w:hAnsi="仿宋" w:eastAsia="仿宋"/>
          <w:b/>
          <w:sz w:val="32"/>
          <w:szCs w:val="32"/>
        </w:rPr>
      </w:pPr>
      <w:r>
        <w:rPr>
          <w:rFonts w:ascii="仿宋" w:hAnsi="仿宋" w:eastAsia="仿宋"/>
          <w:b/>
          <w:sz w:val="32"/>
          <w:szCs w:val="32"/>
        </w:rPr>
        <w:t>STEP3-1</w:t>
      </w:r>
      <w:r>
        <w:rPr>
          <w:rFonts w:hint="eastAsia" w:ascii="仿宋" w:hAnsi="仿宋" w:eastAsia="仿宋"/>
          <w:b/>
          <w:sz w:val="32"/>
          <w:szCs w:val="32"/>
        </w:rPr>
        <w:t>：点击右上角“自助注册”。</w:t>
      </w:r>
    </w:p>
    <w:p>
      <w:pPr>
        <w:spacing w:line="360" w:lineRule="auto"/>
        <w:ind w:firstLine="643" w:firstLineChars="200"/>
        <w:jc w:val="center"/>
        <w:rPr>
          <w:rFonts w:ascii="仿宋" w:hAnsi="仿宋" w:eastAsia="仿宋"/>
          <w:b/>
          <w:sz w:val="32"/>
          <w:szCs w:val="32"/>
        </w:rPr>
      </w:pPr>
      <w:r>
        <w:rPr>
          <w:rFonts w:ascii="仿宋" w:hAnsi="仿宋" w:eastAsia="仿宋"/>
          <w:b/>
          <w:sz w:val="32"/>
          <w:szCs w:val="32"/>
        </w:rPr>
        <w:drawing>
          <wp:inline distT="0" distB="0" distL="0" distR="0">
            <wp:extent cx="2353310" cy="3871595"/>
            <wp:effectExtent l="0" t="0" r="889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353310" cy="3871595"/>
                    </a:xfrm>
                    <a:prstGeom prst="rect">
                      <a:avLst/>
                    </a:prstGeom>
                    <a:noFill/>
                  </pic:spPr>
                </pic:pic>
              </a:graphicData>
            </a:graphic>
          </wp:inline>
        </w:drawing>
      </w:r>
    </w:p>
    <w:p>
      <w:pPr>
        <w:spacing w:line="360" w:lineRule="auto"/>
        <w:ind w:firstLine="643" w:firstLineChars="200"/>
        <w:rPr>
          <w:rFonts w:ascii="仿宋" w:hAnsi="仿宋" w:eastAsia="仿宋"/>
          <w:sz w:val="32"/>
          <w:szCs w:val="32"/>
        </w:rPr>
      </w:pPr>
      <w:r>
        <w:rPr>
          <w:rFonts w:ascii="仿宋" w:hAnsi="仿宋" w:eastAsia="仿宋"/>
          <w:b/>
          <w:sz w:val="32"/>
          <w:szCs w:val="32"/>
        </w:rPr>
        <w:t>STEP3-2</w:t>
      </w:r>
      <w:r>
        <w:rPr>
          <w:rFonts w:hint="eastAsia" w:ascii="仿宋" w:hAnsi="仿宋" w:eastAsia="仿宋"/>
          <w:b/>
          <w:sz w:val="32"/>
          <w:szCs w:val="32"/>
        </w:rPr>
        <w:t>：输入本人手机号获取短信验证码开始自助注册流程</w:t>
      </w:r>
      <w:r>
        <w:rPr>
          <w:rFonts w:hint="eastAsia" w:ascii="仿宋" w:hAnsi="仿宋" w:eastAsia="仿宋"/>
          <w:sz w:val="32"/>
          <w:szCs w:val="32"/>
        </w:rPr>
        <w:t>。</w:t>
      </w:r>
      <w:r>
        <w:rPr>
          <w:rFonts w:ascii="仿宋" w:hAnsi="仿宋" w:eastAsia="仿宋"/>
          <w:sz w:val="32"/>
          <w:szCs w:val="32"/>
        </w:rPr>
        <w:t>注册并开</w:t>
      </w:r>
      <w:r>
        <w:rPr>
          <w:rFonts w:hint="eastAsia" w:ascii="仿宋" w:hAnsi="仿宋" w:eastAsia="仿宋"/>
          <w:sz w:val="32"/>
          <w:szCs w:val="32"/>
        </w:rPr>
        <w:t>立</w:t>
      </w:r>
      <w:r>
        <w:rPr>
          <w:rFonts w:ascii="仿宋" w:hAnsi="仿宋" w:eastAsia="仿宋"/>
          <w:sz w:val="32"/>
          <w:szCs w:val="32"/>
        </w:rPr>
        <w:t>账户（如需）完成后，</w:t>
      </w:r>
      <w:r>
        <w:rPr>
          <w:rFonts w:hint="eastAsia" w:ascii="仿宋" w:hAnsi="仿宋" w:eastAsia="仿宋"/>
          <w:sz w:val="32"/>
          <w:szCs w:val="32"/>
        </w:rPr>
        <w:t>进入</w:t>
      </w:r>
      <w:r>
        <w:rPr>
          <w:rFonts w:ascii="仿宋" w:hAnsi="仿宋" w:eastAsia="仿宋"/>
          <w:sz w:val="32"/>
          <w:szCs w:val="32"/>
        </w:rPr>
        <w:t>STEP4</w:t>
      </w:r>
      <w:r>
        <w:rPr>
          <w:rFonts w:hint="eastAsia" w:ascii="仿宋" w:hAnsi="仿宋" w:eastAsia="仿宋"/>
          <w:sz w:val="32"/>
          <w:szCs w:val="32"/>
        </w:rPr>
        <w:t>，</w:t>
      </w:r>
      <w:r>
        <w:rPr>
          <w:rFonts w:ascii="仿宋" w:hAnsi="仿宋" w:eastAsia="仿宋"/>
          <w:sz w:val="32"/>
          <w:szCs w:val="32"/>
        </w:rPr>
        <w:t>STEP4-STEP7</w:t>
      </w:r>
      <w:r>
        <w:rPr>
          <w:rFonts w:hint="eastAsia" w:ascii="仿宋" w:hAnsi="仿宋" w:eastAsia="仿宋"/>
          <w:sz w:val="32"/>
          <w:szCs w:val="32"/>
        </w:rPr>
        <w:t>操作同上</w:t>
      </w:r>
      <w:r>
        <w:rPr>
          <w:rFonts w:ascii="仿宋" w:hAnsi="仿宋" w:eastAsia="仿宋"/>
          <w:sz w:val="32"/>
          <w:szCs w:val="32"/>
        </w:rPr>
        <w:t>。</w:t>
      </w:r>
      <w:r>
        <w:rPr>
          <w:rFonts w:hint="eastAsia" w:ascii="仿宋" w:hAnsi="仿宋" w:eastAsia="仿宋"/>
          <w:sz w:val="32"/>
          <w:szCs w:val="32"/>
        </w:rPr>
        <w:t>其中：</w:t>
      </w:r>
    </w:p>
    <w:p>
      <w:pPr>
        <w:spacing w:line="360" w:lineRule="auto"/>
        <w:ind w:firstLine="640" w:firstLineChars="200"/>
        <w:rPr>
          <w:rFonts w:ascii="仿宋" w:hAnsi="仿宋" w:eastAsia="仿宋"/>
          <w:sz w:val="32"/>
          <w:szCs w:val="32"/>
        </w:rPr>
      </w:pPr>
      <w:r>
        <w:rPr>
          <w:rFonts w:hint="eastAsia" w:ascii="仿宋" w:hAnsi="仿宋" w:eastAsia="仿宋"/>
          <w:sz w:val="32"/>
          <w:szCs w:val="32"/>
        </w:rPr>
        <w:t>一是对于已开立中国银行借记卡的学生，直接输入卡号完成自助注册手机银行。</w:t>
      </w:r>
    </w:p>
    <w:p>
      <w:pPr>
        <w:spacing w:line="360" w:lineRule="auto"/>
        <w:ind w:firstLine="640" w:firstLineChars="200"/>
        <w:rPr>
          <w:rFonts w:ascii="仿宋" w:hAnsi="仿宋" w:eastAsia="仿宋"/>
          <w:sz w:val="32"/>
          <w:szCs w:val="32"/>
        </w:rPr>
      </w:pPr>
      <w:r>
        <w:rPr>
          <w:rFonts w:hint="eastAsia" w:ascii="仿宋" w:hAnsi="仿宋" w:eastAsia="仿宋"/>
          <w:sz w:val="32"/>
          <w:szCs w:val="32"/>
        </w:rPr>
        <w:t>二是对于尚未开立中国银行借记卡的学生，点击“此处”，进入</w:t>
      </w:r>
      <w:r>
        <w:rPr>
          <w:rFonts w:ascii="仿宋" w:hAnsi="仿宋" w:eastAsia="仿宋"/>
          <w:sz w:val="32"/>
          <w:szCs w:val="32"/>
        </w:rPr>
        <w:t>STEP3-3</w:t>
      </w:r>
      <w:r>
        <w:rPr>
          <w:rFonts w:hint="eastAsia" w:ascii="仿宋" w:hAnsi="仿宋" w:eastAsia="仿宋"/>
          <w:sz w:val="32"/>
          <w:szCs w:val="32"/>
        </w:rPr>
        <w:t>，</w:t>
      </w:r>
      <w:r>
        <w:rPr>
          <w:rFonts w:ascii="仿宋" w:hAnsi="仿宋" w:eastAsia="仿宋"/>
          <w:sz w:val="32"/>
          <w:szCs w:val="32"/>
        </w:rPr>
        <w:t>完成开立中国银行</w:t>
      </w:r>
      <w:r>
        <w:rPr>
          <w:rFonts w:hint="eastAsia" w:ascii="仿宋" w:hAnsi="仿宋" w:eastAsia="仿宋"/>
          <w:sz w:val="32"/>
          <w:szCs w:val="32"/>
        </w:rPr>
        <w:t>二类账户及</w:t>
      </w:r>
      <w:r>
        <w:rPr>
          <w:rFonts w:ascii="仿宋" w:hAnsi="仿宋" w:eastAsia="仿宋"/>
          <w:sz w:val="32"/>
          <w:szCs w:val="32"/>
        </w:rPr>
        <w:t>自助注册手机银行</w:t>
      </w:r>
      <w:r>
        <w:rPr>
          <w:rFonts w:hint="eastAsia" w:ascii="仿宋" w:hAnsi="仿宋" w:eastAsia="仿宋"/>
          <w:sz w:val="32"/>
          <w:szCs w:val="32"/>
        </w:rPr>
        <w:t>。</w:t>
      </w:r>
      <w:bookmarkStart w:id="0" w:name="_GoBack"/>
      <w:bookmarkEnd w:id="0"/>
    </w:p>
    <w:p>
      <w:pPr>
        <w:spacing w:line="360" w:lineRule="auto"/>
        <w:ind w:left="-630" w:leftChars="-300"/>
        <w:jc w:val="center"/>
        <w:rPr>
          <w:rFonts w:ascii="仿宋" w:hAnsi="仿宋" w:eastAsia="仿宋"/>
          <w:sz w:val="32"/>
          <w:szCs w:val="32"/>
        </w:rPr>
      </w:pPr>
      <w:r>
        <w:rPr>
          <w:rFonts w:ascii="仿宋" w:hAnsi="仿宋" w:eastAsia="仿宋"/>
          <w:sz w:val="32"/>
          <w:szCs w:val="32"/>
        </w:rPr>
        <w:drawing>
          <wp:inline distT="0" distB="0" distL="0" distR="0">
            <wp:extent cx="6596380" cy="383476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596380" cy="3834765"/>
                    </a:xfrm>
                    <a:prstGeom prst="rect">
                      <a:avLst/>
                    </a:prstGeom>
                    <a:noFill/>
                  </pic:spPr>
                </pic:pic>
              </a:graphicData>
            </a:graphic>
          </wp:inline>
        </w:drawing>
      </w:r>
    </w:p>
    <w:p>
      <w:pPr>
        <w:spacing w:line="360" w:lineRule="auto"/>
        <w:ind w:firstLine="600"/>
        <w:rPr>
          <w:rFonts w:ascii="仿宋" w:hAnsi="仿宋" w:eastAsia="仿宋"/>
          <w:b/>
          <w:sz w:val="32"/>
          <w:szCs w:val="32"/>
        </w:rPr>
      </w:pPr>
      <w:r>
        <w:rPr>
          <w:rFonts w:ascii="仿宋" w:hAnsi="仿宋" w:eastAsia="仿宋"/>
          <w:b/>
          <w:sz w:val="32"/>
          <w:szCs w:val="32"/>
        </w:rPr>
        <w:t>STEP3-3</w:t>
      </w:r>
      <w:r>
        <w:rPr>
          <w:rFonts w:hint="eastAsia" w:ascii="仿宋" w:hAnsi="仿宋" w:eastAsia="仿宋"/>
          <w:b/>
          <w:sz w:val="32"/>
          <w:szCs w:val="32"/>
        </w:rPr>
        <w:t>：开立</w:t>
      </w:r>
      <w:r>
        <w:rPr>
          <w:rFonts w:ascii="仿宋" w:hAnsi="仿宋" w:eastAsia="仿宋"/>
          <w:b/>
          <w:sz w:val="32"/>
          <w:szCs w:val="32"/>
        </w:rPr>
        <w:t>中</w:t>
      </w:r>
      <w:r>
        <w:rPr>
          <w:rFonts w:hint="eastAsia" w:ascii="仿宋" w:hAnsi="仿宋" w:eastAsia="仿宋"/>
          <w:b/>
          <w:sz w:val="32"/>
          <w:szCs w:val="32"/>
        </w:rPr>
        <w:t>国</w:t>
      </w:r>
      <w:r>
        <w:rPr>
          <w:rFonts w:ascii="仿宋" w:hAnsi="仿宋" w:eastAsia="仿宋"/>
          <w:b/>
          <w:sz w:val="32"/>
          <w:szCs w:val="32"/>
        </w:rPr>
        <w:t>银行二类账户</w:t>
      </w:r>
      <w:r>
        <w:rPr>
          <w:rFonts w:hint="eastAsia" w:ascii="仿宋" w:hAnsi="仿宋" w:eastAsia="仿宋"/>
          <w:b/>
          <w:sz w:val="32"/>
          <w:szCs w:val="32"/>
        </w:rPr>
        <w:t>。</w:t>
      </w:r>
    </w:p>
    <w:p>
      <w:pPr>
        <w:spacing w:line="360" w:lineRule="auto"/>
        <w:ind w:firstLine="600"/>
        <w:rPr>
          <w:rFonts w:ascii="仿宋" w:hAnsi="仿宋" w:eastAsia="仿宋"/>
          <w:sz w:val="32"/>
          <w:szCs w:val="32"/>
        </w:rPr>
      </w:pPr>
      <w:r>
        <w:rPr>
          <w:rFonts w:ascii="仿宋" w:hAnsi="仿宋" w:eastAsia="仿宋"/>
          <w:sz w:val="32"/>
          <w:szCs w:val="32"/>
        </w:rPr>
        <w:t>a.</w:t>
      </w:r>
      <w:r>
        <w:rPr>
          <w:rFonts w:hint="eastAsia" w:ascii="仿宋" w:hAnsi="仿宋" w:eastAsia="仿宋"/>
          <w:sz w:val="32"/>
          <w:szCs w:val="32"/>
        </w:rPr>
        <w:t>输入他行银行卡号，拍摄身份证。</w:t>
      </w:r>
      <w:r>
        <w:rPr>
          <w:rFonts w:ascii="仿宋" w:hAnsi="仿宋" w:eastAsia="仿宋"/>
          <w:sz w:val="32"/>
          <w:szCs w:val="32"/>
        </w:rPr>
        <w:t>目前</w:t>
      </w:r>
      <w:r>
        <w:rPr>
          <w:rFonts w:hint="eastAsia" w:ascii="仿宋" w:hAnsi="仿宋" w:eastAsia="仿宋"/>
          <w:sz w:val="32"/>
          <w:szCs w:val="32"/>
        </w:rPr>
        <w:t>支持</w:t>
      </w:r>
      <w:r>
        <w:rPr>
          <w:rFonts w:ascii="仿宋" w:hAnsi="仿宋" w:eastAsia="仿宋"/>
          <w:sz w:val="32"/>
          <w:szCs w:val="32"/>
        </w:rPr>
        <w:t>农业银行、工商银行、建设银行、交通银行、邮储银行、招商银行、</w:t>
      </w:r>
      <w:r>
        <w:rPr>
          <w:rFonts w:hint="eastAsia" w:ascii="仿宋" w:hAnsi="仿宋" w:eastAsia="仿宋"/>
          <w:sz w:val="32"/>
          <w:szCs w:val="32"/>
        </w:rPr>
        <w:t>中信银行等</w:t>
      </w:r>
      <w:r>
        <w:rPr>
          <w:rFonts w:ascii="仿宋" w:hAnsi="仿宋" w:eastAsia="仿宋"/>
          <w:sz w:val="32"/>
          <w:szCs w:val="32"/>
        </w:rPr>
        <w:t>；</w:t>
      </w:r>
    </w:p>
    <w:p>
      <w:pPr>
        <w:spacing w:line="360" w:lineRule="auto"/>
        <w:ind w:firstLine="600"/>
        <w:jc w:val="center"/>
        <w:rPr>
          <w:rFonts w:ascii="仿宋" w:hAnsi="仿宋" w:eastAsia="仿宋"/>
          <w:sz w:val="32"/>
          <w:szCs w:val="32"/>
        </w:rPr>
      </w:pPr>
      <w:r>
        <w:rPr>
          <w:rFonts w:ascii="仿宋" w:hAnsi="仿宋" w:eastAsia="仿宋"/>
          <w:sz w:val="32"/>
          <w:szCs w:val="32"/>
        </w:rPr>
        <w:drawing>
          <wp:inline distT="0" distB="0" distL="0" distR="0">
            <wp:extent cx="3750310" cy="323977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750825" cy="3240000"/>
                    </a:xfrm>
                    <a:prstGeom prst="rect">
                      <a:avLst/>
                    </a:prstGeom>
                    <a:noFill/>
                  </pic:spPr>
                </pic:pic>
              </a:graphicData>
            </a:graphic>
          </wp:inline>
        </w:drawing>
      </w:r>
    </w:p>
    <w:p>
      <w:pPr>
        <w:spacing w:line="360" w:lineRule="auto"/>
        <w:ind w:firstLine="600"/>
        <w:rPr>
          <w:rFonts w:ascii="仿宋" w:hAnsi="仿宋" w:eastAsia="仿宋"/>
          <w:sz w:val="32"/>
          <w:szCs w:val="32"/>
        </w:rPr>
      </w:pPr>
      <w:r>
        <w:rPr>
          <w:rFonts w:ascii="仿宋" w:hAnsi="仿宋" w:eastAsia="仿宋"/>
          <w:sz w:val="32"/>
          <w:szCs w:val="32"/>
        </w:rPr>
        <w:t>b</w:t>
      </w:r>
      <w:r>
        <w:rPr>
          <w:rFonts w:hint="eastAsia" w:ascii="仿宋" w:hAnsi="仿宋" w:eastAsia="仿宋"/>
          <w:sz w:val="32"/>
          <w:szCs w:val="32"/>
        </w:rPr>
        <w:t>.选择开立二类户；</w:t>
      </w:r>
    </w:p>
    <w:p>
      <w:pPr>
        <w:spacing w:line="360" w:lineRule="auto"/>
        <w:ind w:firstLine="600"/>
        <w:rPr>
          <w:rFonts w:ascii="仿宋" w:hAnsi="仿宋" w:eastAsia="仿宋"/>
          <w:sz w:val="32"/>
          <w:szCs w:val="32"/>
        </w:rPr>
      </w:pPr>
      <w:r>
        <w:rPr>
          <w:rFonts w:ascii="仿宋" w:hAnsi="仿宋" w:eastAsia="仿宋"/>
          <w:sz w:val="32"/>
          <w:szCs w:val="32"/>
        </w:rPr>
        <w:t>c</w:t>
      </w:r>
      <w:r>
        <w:rPr>
          <w:rFonts w:hint="eastAsia" w:ascii="仿宋" w:hAnsi="仿宋" w:eastAsia="仿宋"/>
          <w:sz w:val="32"/>
          <w:szCs w:val="32"/>
        </w:rPr>
        <w:t>.选择开户网点并设置密码；</w:t>
      </w:r>
    </w:p>
    <w:p>
      <w:pPr>
        <w:spacing w:line="360" w:lineRule="auto"/>
        <w:ind w:firstLine="600"/>
        <w:jc w:val="center"/>
        <w:rPr>
          <w:rFonts w:ascii="仿宋" w:hAnsi="仿宋" w:eastAsia="仿宋"/>
          <w:sz w:val="32"/>
          <w:szCs w:val="32"/>
        </w:rPr>
      </w:pPr>
      <w:r>
        <w:rPr>
          <w:rFonts w:ascii="仿宋" w:hAnsi="仿宋" w:eastAsia="仿宋"/>
          <w:sz w:val="32"/>
          <w:szCs w:val="32"/>
        </w:rPr>
        <w:drawing>
          <wp:inline distT="0" distB="0" distL="0" distR="0">
            <wp:extent cx="3548380" cy="364553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548380" cy="3645535"/>
                    </a:xfrm>
                    <a:prstGeom prst="rect">
                      <a:avLst/>
                    </a:prstGeom>
                    <a:noFill/>
                  </pic:spPr>
                </pic:pic>
              </a:graphicData>
            </a:graphic>
          </wp:inline>
        </w:drawing>
      </w:r>
    </w:p>
    <w:p>
      <w:pPr>
        <w:spacing w:line="360" w:lineRule="auto"/>
        <w:ind w:firstLine="600"/>
        <w:rPr>
          <w:rFonts w:ascii="仿宋" w:hAnsi="仿宋" w:eastAsia="仿宋"/>
          <w:sz w:val="32"/>
          <w:szCs w:val="32"/>
        </w:rPr>
      </w:pPr>
      <w:r>
        <w:rPr>
          <w:rFonts w:ascii="仿宋" w:hAnsi="仿宋" w:eastAsia="仿宋"/>
          <w:sz w:val="32"/>
          <w:szCs w:val="32"/>
        </w:rPr>
        <w:t>d</w:t>
      </w:r>
      <w:r>
        <w:rPr>
          <w:rFonts w:hint="eastAsia" w:ascii="仿宋" w:hAnsi="仿宋" w:eastAsia="仿宋"/>
          <w:sz w:val="32"/>
          <w:szCs w:val="32"/>
        </w:rPr>
        <w:t>.人脸识别；</w:t>
      </w:r>
    </w:p>
    <w:p>
      <w:pPr>
        <w:spacing w:line="360" w:lineRule="auto"/>
        <w:ind w:firstLine="600"/>
        <w:rPr>
          <w:rFonts w:ascii="仿宋" w:hAnsi="仿宋" w:eastAsia="仿宋"/>
          <w:sz w:val="32"/>
          <w:szCs w:val="32"/>
        </w:rPr>
      </w:pPr>
      <w:r>
        <w:rPr>
          <w:rFonts w:ascii="仿宋" w:hAnsi="仿宋" w:eastAsia="仿宋"/>
          <w:sz w:val="32"/>
          <w:szCs w:val="32"/>
        </w:rPr>
        <w:t>e</w:t>
      </w:r>
      <w:r>
        <w:rPr>
          <w:rFonts w:hint="eastAsia" w:ascii="仿宋" w:hAnsi="仿宋" w:eastAsia="仿宋"/>
          <w:sz w:val="32"/>
          <w:szCs w:val="32"/>
        </w:rPr>
        <w:t>.开户成功。</w:t>
      </w:r>
    </w:p>
    <w:p>
      <w:pPr>
        <w:spacing w:line="360" w:lineRule="auto"/>
        <w:ind w:firstLine="600"/>
        <w:jc w:val="center"/>
        <w:rPr>
          <w:rFonts w:ascii="仿宋" w:hAnsi="仿宋" w:eastAsia="仿宋"/>
          <w:b/>
          <w:sz w:val="32"/>
          <w:szCs w:val="32"/>
        </w:rPr>
      </w:pPr>
      <w:r>
        <w:rPr>
          <w:rFonts w:ascii="仿宋" w:hAnsi="仿宋" w:eastAsia="仿宋"/>
          <w:b/>
          <w:sz w:val="32"/>
          <w:szCs w:val="32"/>
        </w:rPr>
        <w:drawing>
          <wp:inline distT="0" distB="0" distL="0" distR="0">
            <wp:extent cx="3861435" cy="3455670"/>
            <wp:effectExtent l="0" t="0" r="5715" b="0"/>
            <wp:docPr id="179200" name="图片 17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0" name="图片 1792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861877" cy="3456000"/>
                    </a:xfrm>
                    <a:prstGeom prst="rect">
                      <a:avLst/>
                    </a:prstGeom>
                    <a:noFill/>
                  </pic:spPr>
                </pic:pic>
              </a:graphicData>
            </a:graphic>
          </wp:inline>
        </w:drawing>
      </w:r>
    </w:p>
    <w:p>
      <w:pPr>
        <w:spacing w:line="360" w:lineRule="auto"/>
        <w:ind w:firstLine="643" w:firstLineChars="200"/>
        <w:rPr>
          <w:rFonts w:ascii="仿宋" w:hAnsi="仿宋" w:eastAsia="仿宋"/>
          <w:b/>
          <w:sz w:val="32"/>
          <w:szCs w:val="32"/>
        </w:rPr>
      </w:pPr>
      <w:r>
        <w:rPr>
          <w:rFonts w:ascii="仿宋" w:hAnsi="仿宋" w:eastAsia="仿宋"/>
          <w:b/>
          <w:sz w:val="32"/>
          <w:szCs w:val="32"/>
        </w:rPr>
        <w:t>STEP4-STEP7</w:t>
      </w:r>
      <w:r>
        <w:rPr>
          <w:rFonts w:hint="eastAsia" w:ascii="仿宋" w:hAnsi="仿宋" w:eastAsia="仿宋"/>
          <w:b/>
          <w:sz w:val="32"/>
          <w:szCs w:val="32"/>
        </w:rPr>
        <w:t>同上</w:t>
      </w:r>
      <w:r>
        <w:rPr>
          <w:rFonts w:ascii="仿宋" w:hAnsi="仿宋" w:eastAsia="仿宋"/>
          <w:b/>
          <w:sz w:val="32"/>
          <w:szCs w:val="32"/>
        </w:rPr>
        <w:t>。</w:t>
      </w:r>
    </w:p>
    <w:p>
      <w:pPr>
        <w:spacing w:line="360" w:lineRule="auto"/>
        <w:ind w:firstLine="643" w:firstLineChars="200"/>
        <w:rPr>
          <w:rFonts w:ascii="仿宋" w:hAnsi="仿宋" w:eastAsia="仿宋"/>
          <w:b/>
          <w:sz w:val="32"/>
          <w:szCs w:val="32"/>
        </w:rPr>
      </w:pPr>
      <w:r>
        <w:rPr>
          <w:rFonts w:ascii="仿宋" w:hAnsi="仿宋" w:eastAsia="仿宋"/>
          <w:b/>
          <w:sz w:val="32"/>
          <w:szCs w:val="32"/>
        </w:rPr>
        <w:t>2</w:t>
      </w:r>
      <w:r>
        <w:rPr>
          <w:rFonts w:hint="eastAsia" w:ascii="仿宋" w:hAnsi="仿宋" w:eastAsia="仿宋"/>
          <w:b/>
          <w:sz w:val="32"/>
          <w:szCs w:val="32"/>
        </w:rPr>
        <w:t>.贷款进度查询</w:t>
      </w:r>
    </w:p>
    <w:p>
      <w:pPr>
        <w:spacing w:line="360" w:lineRule="auto"/>
        <w:ind w:firstLine="600"/>
        <w:rPr>
          <w:rFonts w:ascii="仿宋" w:hAnsi="仿宋" w:eastAsia="仿宋"/>
          <w:sz w:val="32"/>
          <w:szCs w:val="32"/>
        </w:rPr>
      </w:pPr>
      <w:r>
        <w:rPr>
          <w:rFonts w:hint="eastAsia" w:ascii="仿宋" w:hAnsi="仿宋" w:eastAsia="仿宋"/>
          <w:sz w:val="32"/>
          <w:szCs w:val="32"/>
        </w:rPr>
        <w:t>（1）学生提交贷款申请后，将由中行国助经办机构进行贷款审批。</w:t>
      </w:r>
    </w:p>
    <w:p>
      <w:pPr>
        <w:spacing w:line="360" w:lineRule="auto"/>
        <w:ind w:firstLine="600"/>
        <w:rPr>
          <w:rFonts w:ascii="仿宋" w:hAnsi="仿宋" w:eastAsia="仿宋"/>
          <w:sz w:val="32"/>
          <w:szCs w:val="32"/>
        </w:rPr>
      </w:pPr>
      <w:r>
        <w:rPr>
          <w:rFonts w:hint="eastAsia" w:ascii="仿宋" w:hAnsi="仿宋" w:eastAsia="仿宋"/>
          <w:sz w:val="32"/>
          <w:szCs w:val="32"/>
        </w:rPr>
        <w:t>（2）银行审批通过后，国助贷款申请信息将导入至高校审核平台</w:t>
      </w:r>
      <w:r>
        <w:rPr>
          <w:rFonts w:hint="eastAsia" w:ascii="仿宋" w:hAnsi="仿宋" w:eastAsia="仿宋"/>
          <w:sz w:val="32"/>
          <w:szCs w:val="32"/>
          <w:lang w:eastAsia="zh-CN"/>
        </w:rPr>
        <w:t>，</w:t>
      </w:r>
      <w:r>
        <w:rPr>
          <w:rFonts w:hint="eastAsia" w:ascii="仿宋" w:hAnsi="仿宋" w:eastAsia="仿宋"/>
          <w:sz w:val="32"/>
          <w:szCs w:val="32"/>
          <w:lang w:val="en-US" w:eastAsia="zh-CN"/>
        </w:rPr>
        <w:t>学校根据学生情况进行审批</w:t>
      </w:r>
      <w:r>
        <w:rPr>
          <w:rFonts w:hint="eastAsia" w:ascii="仿宋" w:hAnsi="仿宋" w:eastAsia="仿宋"/>
          <w:sz w:val="32"/>
          <w:szCs w:val="32"/>
        </w:rPr>
        <w:t>。</w:t>
      </w:r>
    </w:p>
    <w:p>
      <w:pPr>
        <w:spacing w:line="360" w:lineRule="auto"/>
        <w:ind w:firstLine="600"/>
        <w:rPr>
          <w:rFonts w:ascii="仿宋" w:hAnsi="仿宋" w:eastAsia="仿宋"/>
          <w:sz w:val="32"/>
          <w:szCs w:val="32"/>
        </w:rPr>
      </w:pPr>
      <w:r>
        <w:rPr>
          <w:rFonts w:hint="eastAsia" w:ascii="仿宋" w:hAnsi="仿宋" w:eastAsia="仿宋"/>
          <w:sz w:val="32"/>
          <w:szCs w:val="32"/>
        </w:rPr>
        <w:t>（3）学生可查询本人贷款进度情况，审核状态包括银行审批（已提交但银行尚未完成审核）、高校审批（银行已审核通过但高校尚未确认）和签署合同（高校已完成入学确认，学生可到手机银行签署国助贷款合同）。</w:t>
      </w:r>
    </w:p>
    <w:p>
      <w:pPr>
        <w:spacing w:line="360" w:lineRule="auto"/>
        <w:ind w:firstLine="600"/>
        <w:jc w:val="center"/>
        <w:rPr>
          <w:rFonts w:ascii="仿宋" w:hAnsi="仿宋" w:eastAsia="仿宋"/>
          <w:b/>
          <w:sz w:val="32"/>
          <w:szCs w:val="32"/>
        </w:rPr>
      </w:pPr>
      <w:r>
        <w:rPr>
          <w:rFonts w:ascii="仿宋" w:hAnsi="仿宋" w:eastAsia="仿宋"/>
          <w:b/>
          <w:sz w:val="32"/>
          <w:szCs w:val="32"/>
        </w:rPr>
        <w:drawing>
          <wp:inline distT="0" distB="0" distL="0" distR="0">
            <wp:extent cx="2993390" cy="4176395"/>
            <wp:effectExtent l="0" t="0" r="0" b="0"/>
            <wp:docPr id="179203" name="图片 17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3" name="图片 1792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993390" cy="4176395"/>
                    </a:xfrm>
                    <a:prstGeom prst="rect">
                      <a:avLst/>
                    </a:prstGeom>
                    <a:noFill/>
                  </pic:spPr>
                </pic:pic>
              </a:graphicData>
            </a:graphic>
          </wp:inline>
        </w:drawing>
      </w:r>
    </w:p>
    <w:p>
      <w:pPr>
        <w:spacing w:line="360" w:lineRule="auto"/>
        <w:ind w:firstLine="600"/>
        <w:rPr>
          <w:rFonts w:ascii="仿宋" w:hAnsi="仿宋" w:eastAsia="仿宋"/>
          <w:b/>
          <w:sz w:val="32"/>
          <w:szCs w:val="32"/>
        </w:rPr>
      </w:pPr>
    </w:p>
    <w:p>
      <w:pPr>
        <w:spacing w:line="360" w:lineRule="auto"/>
        <w:ind w:firstLine="600"/>
        <w:rPr>
          <w:rFonts w:ascii="仿宋" w:hAnsi="仿宋" w:eastAsia="仿宋"/>
          <w:b/>
          <w:sz w:val="32"/>
          <w:szCs w:val="32"/>
        </w:rPr>
      </w:pPr>
      <w:r>
        <w:rPr>
          <w:rFonts w:hint="eastAsia" w:ascii="仿宋" w:hAnsi="仿宋" w:eastAsia="仿宋"/>
          <w:b/>
          <w:sz w:val="32"/>
          <w:szCs w:val="32"/>
        </w:rPr>
        <w:t>3</w:t>
      </w:r>
      <w:r>
        <w:rPr>
          <w:rFonts w:ascii="仿宋" w:hAnsi="仿宋" w:eastAsia="仿宋"/>
          <w:b/>
          <w:sz w:val="32"/>
          <w:szCs w:val="32"/>
        </w:rPr>
        <w:t>.</w:t>
      </w:r>
      <w:r>
        <w:rPr>
          <w:rFonts w:hint="eastAsia" w:ascii="仿宋" w:hAnsi="仿宋" w:eastAsia="仿宋"/>
          <w:b/>
          <w:sz w:val="32"/>
          <w:szCs w:val="32"/>
        </w:rPr>
        <w:t>贷款签约</w:t>
      </w:r>
    </w:p>
    <w:p>
      <w:pPr>
        <w:spacing w:line="360" w:lineRule="auto"/>
        <w:ind w:firstLine="600"/>
        <w:rPr>
          <w:rFonts w:ascii="仿宋" w:hAnsi="仿宋" w:eastAsia="仿宋"/>
          <w:sz w:val="32"/>
          <w:szCs w:val="32"/>
        </w:rPr>
      </w:pPr>
      <w:r>
        <w:rPr>
          <w:rFonts w:hint="eastAsia" w:ascii="仿宋" w:hAnsi="仿宋" w:eastAsia="仿宋"/>
          <w:sz w:val="32"/>
          <w:szCs w:val="32"/>
        </w:rPr>
        <w:t>国助贷款状态为“待签署合同”时，学生可登录手机银行完成贷款签约。在贷款签约过程中，需进行人脸识别。</w:t>
      </w:r>
    </w:p>
    <w:p>
      <w:pPr>
        <w:spacing w:line="360" w:lineRule="auto"/>
        <w:ind w:firstLine="600"/>
        <w:jc w:val="center"/>
        <w:rPr>
          <w:rFonts w:ascii="仿宋" w:hAnsi="仿宋" w:eastAsia="仿宋"/>
          <w:b/>
          <w:sz w:val="32"/>
          <w:szCs w:val="32"/>
        </w:rPr>
      </w:pPr>
      <w:r>
        <w:rPr>
          <w:rFonts w:ascii="仿宋" w:hAnsi="仿宋" w:eastAsia="仿宋"/>
          <w:b/>
          <w:sz w:val="32"/>
          <w:szCs w:val="32"/>
        </w:rPr>
        <w:drawing>
          <wp:inline distT="0" distB="0" distL="0" distR="0">
            <wp:extent cx="2048510" cy="4316095"/>
            <wp:effectExtent l="0" t="0" r="8890" b="8255"/>
            <wp:docPr id="179204" name="图片 17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4" name="图片 1792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048510" cy="4316095"/>
                    </a:xfrm>
                    <a:prstGeom prst="rect">
                      <a:avLst/>
                    </a:prstGeom>
                    <a:noFill/>
                  </pic:spPr>
                </pic:pic>
              </a:graphicData>
            </a:graphic>
          </wp:inline>
        </w:drawing>
      </w:r>
    </w:p>
    <w:p>
      <w:pPr>
        <w:spacing w:line="360" w:lineRule="auto"/>
        <w:ind w:left="-1575" w:leftChars="-750"/>
        <w:jc w:val="center"/>
        <w:rPr>
          <w:rFonts w:ascii="仿宋" w:hAnsi="仿宋" w:eastAsia="仿宋"/>
          <w:b/>
          <w:sz w:val="32"/>
          <w:szCs w:val="32"/>
        </w:rPr>
      </w:pPr>
      <w:r>
        <w:rPr>
          <w:rFonts w:ascii="仿宋" w:hAnsi="仿宋" w:eastAsia="仿宋"/>
          <w:b/>
          <w:sz w:val="32"/>
          <w:szCs w:val="32"/>
        </w:rPr>
        <w:drawing>
          <wp:inline distT="0" distB="0" distL="0" distR="0">
            <wp:extent cx="7386320" cy="2447925"/>
            <wp:effectExtent l="0" t="0" r="5080" b="0"/>
            <wp:docPr id="179205" name="图片 17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5" name="图片 1792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386738" cy="2448000"/>
                    </a:xfrm>
                    <a:prstGeom prst="rect">
                      <a:avLst/>
                    </a:prstGeom>
                    <a:noFill/>
                  </pic:spPr>
                </pic:pic>
              </a:graphicData>
            </a:graphic>
          </wp:inline>
        </w:drawing>
      </w:r>
    </w:p>
    <w:p>
      <w:pPr>
        <w:spacing w:line="360" w:lineRule="auto"/>
        <w:ind w:firstLine="600"/>
        <w:rPr>
          <w:rFonts w:ascii="仿宋" w:hAnsi="仿宋" w:eastAsia="仿宋"/>
          <w:b/>
          <w:sz w:val="32"/>
          <w:szCs w:val="32"/>
        </w:rPr>
      </w:pPr>
    </w:p>
    <w:p>
      <w:pPr>
        <w:spacing w:line="360" w:lineRule="auto"/>
        <w:ind w:firstLine="600"/>
        <w:rPr>
          <w:rFonts w:ascii="仿宋" w:hAnsi="仿宋" w:eastAsia="仿宋"/>
          <w:b/>
          <w:sz w:val="32"/>
          <w:szCs w:val="32"/>
        </w:rPr>
      </w:pPr>
    </w:p>
    <w:p>
      <w:pPr>
        <w:spacing w:line="360" w:lineRule="auto"/>
        <w:ind w:firstLine="643" w:firstLineChars="200"/>
        <w:rPr>
          <w:rFonts w:ascii="仿宋" w:hAnsi="仿宋" w:eastAsia="仿宋"/>
          <w:b/>
          <w:sz w:val="32"/>
          <w:szCs w:val="32"/>
        </w:rPr>
      </w:pPr>
      <w:r>
        <w:rPr>
          <w:rFonts w:hint="eastAsia" w:ascii="仿宋" w:hAnsi="仿宋" w:eastAsia="仿宋"/>
          <w:b/>
          <w:sz w:val="32"/>
          <w:szCs w:val="32"/>
        </w:rPr>
        <w:t>（二</w:t>
      </w:r>
      <w:r>
        <w:rPr>
          <w:rFonts w:ascii="仿宋" w:hAnsi="仿宋" w:eastAsia="仿宋"/>
          <w:b/>
          <w:sz w:val="32"/>
          <w:szCs w:val="32"/>
        </w:rPr>
        <w:t>）网上银行</w:t>
      </w:r>
    </w:p>
    <w:p>
      <w:pPr>
        <w:spacing w:line="360" w:lineRule="auto"/>
        <w:ind w:firstLine="640" w:firstLineChars="200"/>
        <w:rPr>
          <w:rStyle w:val="11"/>
          <w:rFonts w:ascii="仿宋" w:hAnsi="仿宋" w:eastAsia="仿宋"/>
          <w:sz w:val="32"/>
          <w:szCs w:val="32"/>
        </w:rPr>
      </w:pPr>
      <w:r>
        <w:rPr>
          <w:rFonts w:hint="eastAsia" w:ascii="仿宋" w:hAnsi="仿宋" w:eastAsia="仿宋"/>
          <w:sz w:val="32"/>
          <w:szCs w:val="32"/>
        </w:rPr>
        <w:t>在浏览器地址栏输入中国银行网上银行</w:t>
      </w:r>
      <w:r>
        <w:rPr>
          <w:rFonts w:ascii="仿宋" w:hAnsi="仿宋" w:eastAsia="仿宋"/>
          <w:sz w:val="32"/>
          <w:szCs w:val="32"/>
        </w:rPr>
        <w:t>地址</w:t>
      </w:r>
      <w:r>
        <w:rPr>
          <w:rFonts w:hint="eastAsia" w:ascii="仿宋" w:hAnsi="仿宋" w:eastAsia="仿宋"/>
          <w:sz w:val="32"/>
          <w:szCs w:val="32"/>
        </w:rPr>
        <w:t>：</w:t>
      </w:r>
      <w:r>
        <w:fldChar w:fldCharType="begin"/>
      </w:r>
      <w:r>
        <w:instrText xml:space="preserve"> HYPERLINK "http://www.boc.cn/" </w:instrText>
      </w:r>
      <w:r>
        <w:fldChar w:fldCharType="separate"/>
      </w:r>
      <w:r>
        <w:rPr>
          <w:rStyle w:val="11"/>
          <w:rFonts w:hint="eastAsia" w:ascii="仿宋" w:hAnsi="仿宋" w:eastAsia="仿宋"/>
          <w:sz w:val="32"/>
          <w:szCs w:val="32"/>
        </w:rPr>
        <w:t>http://www.boc.cn/</w:t>
      </w:r>
      <w:r>
        <w:rPr>
          <w:rStyle w:val="11"/>
          <w:rFonts w:hint="eastAsia" w:ascii="仿宋" w:hAnsi="仿宋" w:eastAsia="仿宋"/>
          <w:sz w:val="32"/>
          <w:szCs w:val="32"/>
        </w:rPr>
        <w:fldChar w:fldCharType="end"/>
      </w:r>
    </w:p>
    <w:p>
      <w:pPr>
        <w:spacing w:line="360" w:lineRule="auto"/>
        <w:ind w:firstLine="640" w:firstLineChars="200"/>
        <w:rPr>
          <w:rFonts w:ascii="仿宋" w:hAnsi="仿宋" w:eastAsia="仿宋"/>
          <w:sz w:val="32"/>
          <w:szCs w:val="32"/>
        </w:rPr>
      </w:pPr>
      <w:r>
        <w:rPr>
          <w:rStyle w:val="11"/>
          <w:rFonts w:hint="eastAsia" w:ascii="仿宋" w:hAnsi="仿宋" w:eastAsia="仿宋"/>
          <w:color w:val="auto"/>
          <w:sz w:val="32"/>
          <w:szCs w:val="32"/>
          <w:u w:val="none"/>
        </w:rPr>
        <w:t>建议客户</w:t>
      </w:r>
      <w:r>
        <w:rPr>
          <w:rStyle w:val="11"/>
          <w:rFonts w:ascii="仿宋" w:hAnsi="仿宋" w:eastAsia="仿宋"/>
          <w:color w:val="auto"/>
          <w:sz w:val="32"/>
          <w:szCs w:val="32"/>
          <w:u w:val="none"/>
        </w:rPr>
        <w:t>在开立中国银行</w:t>
      </w:r>
      <w:r>
        <w:rPr>
          <w:rStyle w:val="11"/>
          <w:rFonts w:hint="eastAsia" w:ascii="仿宋" w:hAnsi="仿宋" w:eastAsia="仿宋"/>
          <w:color w:val="auto"/>
          <w:sz w:val="32"/>
          <w:szCs w:val="32"/>
          <w:u w:val="none"/>
        </w:rPr>
        <w:t>借记卡并</w:t>
      </w:r>
      <w:r>
        <w:rPr>
          <w:rStyle w:val="11"/>
          <w:rFonts w:ascii="仿宋" w:hAnsi="仿宋" w:eastAsia="仿宋"/>
          <w:color w:val="auto"/>
          <w:sz w:val="32"/>
          <w:szCs w:val="32"/>
          <w:u w:val="none"/>
        </w:rPr>
        <w:t>开通</w:t>
      </w:r>
      <w:r>
        <w:rPr>
          <w:rStyle w:val="11"/>
          <w:rFonts w:hint="eastAsia" w:ascii="仿宋" w:hAnsi="仿宋" w:eastAsia="仿宋"/>
          <w:color w:val="auto"/>
          <w:sz w:val="32"/>
          <w:szCs w:val="32"/>
          <w:u w:val="none"/>
        </w:rPr>
        <w:t>中国银行</w:t>
      </w:r>
      <w:r>
        <w:rPr>
          <w:rStyle w:val="11"/>
          <w:rFonts w:ascii="仿宋" w:hAnsi="仿宋" w:eastAsia="仿宋"/>
          <w:color w:val="auto"/>
          <w:sz w:val="32"/>
          <w:szCs w:val="32"/>
          <w:u w:val="none"/>
        </w:rPr>
        <w:t>网上银行的前提下通过网上银行</w:t>
      </w:r>
      <w:r>
        <w:rPr>
          <w:rStyle w:val="11"/>
          <w:rFonts w:hint="eastAsia" w:ascii="仿宋" w:hAnsi="仿宋" w:eastAsia="仿宋"/>
          <w:color w:val="auto"/>
          <w:sz w:val="32"/>
          <w:szCs w:val="32"/>
          <w:u w:val="none"/>
        </w:rPr>
        <w:t>完成</w:t>
      </w:r>
      <w:r>
        <w:rPr>
          <w:rStyle w:val="11"/>
          <w:rFonts w:ascii="仿宋" w:hAnsi="仿宋" w:eastAsia="仿宋"/>
          <w:color w:val="auto"/>
          <w:sz w:val="32"/>
          <w:szCs w:val="32"/>
          <w:u w:val="none"/>
        </w:rPr>
        <w:t>申请</w:t>
      </w:r>
      <w:r>
        <w:rPr>
          <w:rStyle w:val="11"/>
          <w:rFonts w:hint="eastAsia" w:ascii="仿宋" w:hAnsi="仿宋" w:eastAsia="仿宋"/>
          <w:color w:val="auto"/>
          <w:sz w:val="32"/>
          <w:szCs w:val="32"/>
          <w:u w:val="none"/>
        </w:rPr>
        <w:t>。</w:t>
      </w:r>
      <w:r>
        <w:rPr>
          <w:rStyle w:val="11"/>
          <w:rFonts w:ascii="仿宋" w:hAnsi="仿宋" w:eastAsia="仿宋"/>
          <w:color w:val="auto"/>
          <w:sz w:val="32"/>
          <w:szCs w:val="32"/>
          <w:u w:val="none"/>
        </w:rPr>
        <w:t>如果</w:t>
      </w:r>
      <w:r>
        <w:rPr>
          <w:rStyle w:val="11"/>
          <w:rFonts w:hint="eastAsia" w:ascii="仿宋" w:hAnsi="仿宋" w:eastAsia="仿宋"/>
          <w:color w:val="auto"/>
          <w:sz w:val="32"/>
          <w:szCs w:val="32"/>
          <w:u w:val="none"/>
        </w:rPr>
        <w:t>尚未</w:t>
      </w:r>
      <w:r>
        <w:rPr>
          <w:rStyle w:val="11"/>
          <w:rFonts w:ascii="仿宋" w:hAnsi="仿宋" w:eastAsia="仿宋"/>
          <w:color w:val="auto"/>
          <w:sz w:val="32"/>
          <w:szCs w:val="32"/>
          <w:u w:val="none"/>
        </w:rPr>
        <w:t>开立中国银行</w:t>
      </w:r>
      <w:r>
        <w:rPr>
          <w:rStyle w:val="11"/>
          <w:rFonts w:hint="eastAsia" w:ascii="仿宋" w:hAnsi="仿宋" w:eastAsia="仿宋"/>
          <w:color w:val="auto"/>
          <w:sz w:val="32"/>
          <w:szCs w:val="32"/>
          <w:u w:val="none"/>
        </w:rPr>
        <w:t>借记卡或</w:t>
      </w:r>
      <w:r>
        <w:rPr>
          <w:rStyle w:val="11"/>
          <w:rFonts w:ascii="仿宋" w:hAnsi="仿宋" w:eastAsia="仿宋"/>
          <w:color w:val="auto"/>
          <w:sz w:val="32"/>
          <w:szCs w:val="32"/>
          <w:u w:val="none"/>
        </w:rPr>
        <w:t>未开通</w:t>
      </w:r>
      <w:r>
        <w:rPr>
          <w:rStyle w:val="11"/>
          <w:rFonts w:hint="eastAsia" w:ascii="仿宋" w:hAnsi="仿宋" w:eastAsia="仿宋"/>
          <w:color w:val="auto"/>
          <w:sz w:val="32"/>
          <w:szCs w:val="32"/>
          <w:u w:val="none"/>
        </w:rPr>
        <w:t>中国银行</w:t>
      </w:r>
      <w:r>
        <w:rPr>
          <w:rStyle w:val="11"/>
          <w:rFonts w:ascii="仿宋" w:hAnsi="仿宋" w:eastAsia="仿宋"/>
          <w:color w:val="auto"/>
          <w:sz w:val="32"/>
          <w:szCs w:val="32"/>
          <w:u w:val="none"/>
        </w:rPr>
        <w:t>网上银行</w:t>
      </w:r>
      <w:r>
        <w:rPr>
          <w:rStyle w:val="11"/>
          <w:rFonts w:hint="eastAsia" w:ascii="仿宋" w:hAnsi="仿宋" w:eastAsia="仿宋"/>
          <w:color w:val="auto"/>
          <w:sz w:val="32"/>
          <w:szCs w:val="32"/>
          <w:u w:val="none"/>
        </w:rPr>
        <w:t>，客户</w:t>
      </w:r>
      <w:r>
        <w:rPr>
          <w:rStyle w:val="11"/>
          <w:rFonts w:ascii="仿宋" w:hAnsi="仿宋" w:eastAsia="仿宋"/>
          <w:color w:val="auto"/>
          <w:sz w:val="32"/>
          <w:szCs w:val="32"/>
          <w:u w:val="none"/>
        </w:rPr>
        <w:t>应通过</w:t>
      </w:r>
      <w:r>
        <w:rPr>
          <w:rStyle w:val="11"/>
          <w:rFonts w:hint="eastAsia" w:ascii="仿宋" w:hAnsi="仿宋" w:eastAsia="仿宋"/>
          <w:color w:val="auto"/>
          <w:sz w:val="32"/>
          <w:szCs w:val="32"/>
          <w:u w:val="none"/>
        </w:rPr>
        <w:t>下载中国银行</w:t>
      </w:r>
      <w:r>
        <w:rPr>
          <w:rStyle w:val="11"/>
          <w:rFonts w:ascii="仿宋" w:hAnsi="仿宋" w:eastAsia="仿宋"/>
          <w:color w:val="auto"/>
          <w:sz w:val="32"/>
          <w:szCs w:val="32"/>
          <w:u w:val="none"/>
        </w:rPr>
        <w:t>手机银行</w:t>
      </w:r>
      <w:r>
        <w:rPr>
          <w:rStyle w:val="11"/>
          <w:rFonts w:hint="eastAsia" w:ascii="仿宋" w:hAnsi="仿宋" w:eastAsia="仿宋"/>
          <w:color w:val="auto"/>
          <w:sz w:val="32"/>
          <w:szCs w:val="32"/>
          <w:u w:val="none"/>
        </w:rPr>
        <w:t>APP自助</w:t>
      </w:r>
      <w:r>
        <w:rPr>
          <w:rStyle w:val="11"/>
          <w:rFonts w:ascii="仿宋" w:hAnsi="仿宋" w:eastAsia="仿宋"/>
          <w:color w:val="auto"/>
          <w:sz w:val="32"/>
          <w:szCs w:val="32"/>
          <w:u w:val="none"/>
        </w:rPr>
        <w:t>注册</w:t>
      </w:r>
      <w:r>
        <w:rPr>
          <w:rStyle w:val="11"/>
          <w:rFonts w:hint="eastAsia" w:ascii="仿宋" w:hAnsi="仿宋" w:eastAsia="仿宋"/>
          <w:color w:val="auto"/>
          <w:sz w:val="32"/>
          <w:szCs w:val="32"/>
          <w:u w:val="none"/>
        </w:rPr>
        <w:t>手机银行</w:t>
      </w:r>
      <w:r>
        <w:rPr>
          <w:rStyle w:val="11"/>
          <w:rFonts w:ascii="仿宋" w:hAnsi="仿宋" w:eastAsia="仿宋"/>
          <w:color w:val="auto"/>
          <w:sz w:val="32"/>
          <w:szCs w:val="32"/>
          <w:u w:val="none"/>
        </w:rPr>
        <w:t>后发起</w:t>
      </w:r>
      <w:r>
        <w:rPr>
          <w:rStyle w:val="11"/>
          <w:rFonts w:hint="eastAsia" w:ascii="仿宋" w:hAnsi="仿宋" w:eastAsia="仿宋"/>
          <w:color w:val="auto"/>
          <w:sz w:val="32"/>
          <w:szCs w:val="32"/>
          <w:u w:val="none"/>
        </w:rPr>
        <w:t>国助</w:t>
      </w:r>
      <w:r>
        <w:rPr>
          <w:rStyle w:val="11"/>
          <w:rFonts w:ascii="仿宋" w:hAnsi="仿宋" w:eastAsia="仿宋"/>
          <w:color w:val="auto"/>
          <w:sz w:val="32"/>
          <w:szCs w:val="32"/>
          <w:u w:val="none"/>
        </w:rPr>
        <w:t>贷款申请。</w:t>
      </w:r>
    </w:p>
    <w:p>
      <w:pPr>
        <w:spacing w:line="360" w:lineRule="auto"/>
        <w:rPr>
          <w:rFonts w:ascii="仿宋" w:hAnsi="仿宋" w:eastAsia="仿宋"/>
          <w:sz w:val="32"/>
          <w:szCs w:val="32"/>
        </w:rPr>
      </w:pPr>
      <w:r>
        <w:rPr>
          <w:rFonts w:ascii="仿宋" w:hAnsi="仿宋" w:eastAsia="仿宋"/>
          <w:sz w:val="32"/>
          <w:szCs w:val="32"/>
        </w:rPr>
        <w:drawing>
          <wp:inline distT="0" distB="0" distL="0" distR="0">
            <wp:extent cx="5279390" cy="37738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9390" cy="3773805"/>
                    </a:xfrm>
                    <a:prstGeom prst="rect">
                      <a:avLst/>
                    </a:prstGeom>
                    <a:noFill/>
                  </pic:spPr>
                </pic:pic>
              </a:graphicData>
            </a:graphic>
          </wp:inline>
        </w:drawing>
      </w:r>
    </w:p>
    <w:p>
      <w:pPr>
        <w:spacing w:line="360" w:lineRule="auto"/>
        <w:ind w:firstLine="643" w:firstLineChars="200"/>
        <w:rPr>
          <w:rFonts w:ascii="仿宋" w:hAnsi="仿宋" w:eastAsia="仿宋"/>
          <w:b/>
          <w:sz w:val="32"/>
          <w:szCs w:val="32"/>
        </w:rPr>
      </w:pPr>
      <w:r>
        <w:rPr>
          <w:rFonts w:ascii="仿宋" w:hAnsi="仿宋" w:eastAsia="仿宋"/>
          <w:b/>
          <w:sz w:val="32"/>
          <w:szCs w:val="32"/>
        </w:rPr>
        <w:t>STEP1</w:t>
      </w:r>
      <w:r>
        <w:rPr>
          <w:rFonts w:hint="eastAsia" w:ascii="仿宋" w:hAnsi="仿宋" w:eastAsia="仿宋"/>
          <w:b/>
          <w:sz w:val="32"/>
          <w:szCs w:val="32"/>
        </w:rPr>
        <w:t>：点击“个人客户网银登录”，输入用户名和密码登录中国银行网上银行。</w:t>
      </w:r>
    </w:p>
    <w:p>
      <w:pPr>
        <w:spacing w:line="360" w:lineRule="auto"/>
        <w:rPr>
          <w:rFonts w:ascii="仿宋" w:hAnsi="仿宋" w:eastAsia="仿宋"/>
          <w:sz w:val="32"/>
          <w:szCs w:val="32"/>
        </w:rPr>
      </w:pPr>
      <w:r>
        <w:rPr>
          <w:rFonts w:hint="eastAsia" w:ascii="仿宋" w:hAnsi="仿宋" w:eastAsia="仿宋"/>
          <w:sz w:val="32"/>
          <w:szCs w:val="32"/>
        </w:rPr>
        <w:drawing>
          <wp:inline distT="0" distB="0" distL="0" distR="0">
            <wp:extent cx="5274310" cy="37890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3789045"/>
                    </a:xfrm>
                    <a:prstGeom prst="rect">
                      <a:avLst/>
                    </a:prstGeom>
                  </pic:spPr>
                </pic:pic>
              </a:graphicData>
            </a:graphic>
          </wp:inline>
        </w:drawing>
      </w:r>
    </w:p>
    <w:p>
      <w:pPr>
        <w:spacing w:line="360" w:lineRule="auto"/>
        <w:ind w:firstLine="643" w:firstLineChars="200"/>
        <w:rPr>
          <w:rFonts w:ascii="仿宋" w:hAnsi="仿宋" w:eastAsia="仿宋"/>
          <w:b/>
          <w:sz w:val="32"/>
          <w:szCs w:val="32"/>
        </w:rPr>
      </w:pPr>
      <w:r>
        <w:rPr>
          <w:rFonts w:ascii="仿宋" w:hAnsi="仿宋" w:eastAsia="仿宋"/>
          <w:b/>
          <w:sz w:val="32"/>
          <w:szCs w:val="32"/>
        </w:rPr>
        <w:t>STEP2</w:t>
      </w:r>
      <w:r>
        <w:rPr>
          <w:rFonts w:hint="eastAsia" w:ascii="仿宋" w:hAnsi="仿宋" w:eastAsia="仿宋"/>
          <w:b/>
          <w:sz w:val="32"/>
          <w:szCs w:val="32"/>
        </w:rPr>
        <w:t>：在“贷款管理”中点击左侧“新业务申请”，点击“国家助学贷款”，点击“申请助学贷款”。</w:t>
      </w:r>
    </w:p>
    <w:p>
      <w:pPr>
        <w:spacing w:line="360" w:lineRule="auto"/>
        <w:rPr>
          <w:rFonts w:ascii="仿宋" w:hAnsi="仿宋" w:eastAsia="仿宋"/>
          <w:sz w:val="32"/>
          <w:szCs w:val="32"/>
        </w:rPr>
      </w:pPr>
      <w:r>
        <w:rPr>
          <w:rFonts w:ascii="仿宋" w:hAnsi="仿宋" w:eastAsia="仿宋"/>
          <w:sz w:val="32"/>
          <w:szCs w:val="32"/>
        </w:rPr>
        <w:drawing>
          <wp:inline distT="0" distB="0" distL="0" distR="0">
            <wp:extent cx="5274310" cy="3322320"/>
            <wp:effectExtent l="0" t="0" r="0" b="5080"/>
            <wp:docPr id="71682" name="图片 2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682" name="图片 28"/>
                    <pic:cNvPicPr>
                      <a:picLocks noGrp="1" noChangeAspect="1" noChangeArrowheads="1"/>
                    </pic:cNvPicPr>
                  </pic:nvPicPr>
                  <pic:blipFill>
                    <a:blip r:embed="rId27">
                      <a:extLst>
                        <a:ext uri="{28A0092B-C50C-407E-A947-70E740481C1C}">
                          <a14:useLocalDpi xmlns:a14="http://schemas.microsoft.com/office/drawing/2010/main" val="0"/>
                        </a:ext>
                      </a:extLst>
                    </a:blip>
                    <a:srcRect l="6437" r="6437"/>
                    <a:stretch>
                      <a:fillRect/>
                    </a:stretch>
                  </pic:blipFill>
                  <pic:spPr>
                    <a:xfrm>
                      <a:off x="0" y="0"/>
                      <a:ext cx="5274310" cy="3322320"/>
                    </a:xfrm>
                    <a:prstGeom prst="rect">
                      <a:avLst/>
                    </a:prstGeom>
                    <a:noFill/>
                    <a:ln>
                      <a:noFill/>
                    </a:ln>
                  </pic:spPr>
                </pic:pic>
              </a:graphicData>
            </a:graphic>
          </wp:inline>
        </w:drawing>
      </w:r>
    </w:p>
    <w:p>
      <w:pPr>
        <w:spacing w:line="360" w:lineRule="auto"/>
        <w:ind w:firstLine="643" w:firstLineChars="200"/>
        <w:rPr>
          <w:rFonts w:ascii="仿宋" w:hAnsi="仿宋" w:eastAsia="仿宋"/>
          <w:b/>
          <w:sz w:val="32"/>
          <w:szCs w:val="32"/>
        </w:rPr>
      </w:pPr>
      <w:r>
        <w:rPr>
          <w:rFonts w:ascii="仿宋" w:hAnsi="仿宋" w:eastAsia="仿宋"/>
          <w:b/>
          <w:sz w:val="32"/>
          <w:szCs w:val="32"/>
        </w:rPr>
        <w:t>STEP3</w:t>
      </w:r>
      <w:r>
        <w:rPr>
          <w:rFonts w:hint="eastAsia" w:ascii="仿宋" w:hAnsi="仿宋" w:eastAsia="仿宋"/>
          <w:b/>
          <w:sz w:val="32"/>
          <w:szCs w:val="32"/>
        </w:rPr>
        <w:t>：选择就读学校。</w:t>
      </w:r>
    </w:p>
    <w:p>
      <w:pPr>
        <w:spacing w:line="360" w:lineRule="auto"/>
        <w:rPr>
          <w:rFonts w:ascii="仿宋" w:hAnsi="仿宋" w:eastAsia="仿宋"/>
          <w:sz w:val="32"/>
          <w:szCs w:val="32"/>
        </w:rPr>
      </w:pPr>
      <w:r>
        <w:rPr>
          <w:rFonts w:ascii="仿宋" w:hAnsi="仿宋" w:eastAsia="仿宋"/>
          <w:sz w:val="32"/>
          <w:szCs w:val="32"/>
        </w:rPr>
        <w:drawing>
          <wp:inline distT="0" distB="0" distL="0" distR="0">
            <wp:extent cx="5274310" cy="3322320"/>
            <wp:effectExtent l="0" t="0" r="0" b="5080"/>
            <wp:docPr id="72706" name="图片 2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2706" name="图片 29"/>
                    <pic:cNvPicPr>
                      <a:picLocks noGrp="1" noChangeAspect="1" noChangeArrowheads="1"/>
                    </pic:cNvPicPr>
                  </pic:nvPicPr>
                  <pic:blipFill>
                    <a:blip r:embed="rId28">
                      <a:extLst>
                        <a:ext uri="{28A0092B-C50C-407E-A947-70E740481C1C}">
                          <a14:useLocalDpi xmlns:a14="http://schemas.microsoft.com/office/drawing/2010/main" val="0"/>
                        </a:ext>
                      </a:extLst>
                    </a:blip>
                    <a:srcRect l="6522" r="6522"/>
                    <a:stretch>
                      <a:fillRect/>
                    </a:stretch>
                  </pic:blipFill>
                  <pic:spPr>
                    <a:xfrm>
                      <a:off x="0" y="0"/>
                      <a:ext cx="5274310" cy="3322320"/>
                    </a:xfrm>
                    <a:prstGeom prst="rect">
                      <a:avLst/>
                    </a:prstGeom>
                    <a:noFill/>
                    <a:ln>
                      <a:noFill/>
                    </a:ln>
                  </pic:spPr>
                </pic:pic>
              </a:graphicData>
            </a:graphic>
          </wp:inline>
        </w:drawing>
      </w:r>
    </w:p>
    <w:p>
      <w:pPr>
        <w:spacing w:line="360" w:lineRule="auto"/>
        <w:ind w:firstLine="600"/>
        <w:rPr>
          <w:rFonts w:ascii="仿宋" w:hAnsi="仿宋" w:eastAsia="仿宋"/>
          <w:sz w:val="32"/>
          <w:szCs w:val="32"/>
        </w:rPr>
      </w:pPr>
      <w:r>
        <w:rPr>
          <w:rFonts w:ascii="仿宋" w:hAnsi="仿宋" w:eastAsia="仿宋"/>
          <w:b/>
          <w:sz w:val="32"/>
          <w:szCs w:val="32"/>
        </w:rPr>
        <w:t>STEP4</w:t>
      </w:r>
      <w:r>
        <w:rPr>
          <w:rFonts w:hint="eastAsia" w:ascii="仿宋" w:hAnsi="仿宋" w:eastAsia="仿宋"/>
          <w:b/>
          <w:sz w:val="32"/>
          <w:szCs w:val="32"/>
        </w:rPr>
        <w:t>：逐项填写个人信息</w:t>
      </w:r>
      <w:r>
        <w:rPr>
          <w:rFonts w:hint="eastAsia" w:ascii="仿宋" w:hAnsi="仿宋" w:eastAsia="仿宋"/>
          <w:sz w:val="32"/>
          <w:szCs w:val="32"/>
        </w:rPr>
        <w:t>，具体</w:t>
      </w:r>
      <w:r>
        <w:rPr>
          <w:rFonts w:ascii="仿宋" w:hAnsi="仿宋" w:eastAsia="仿宋"/>
          <w:sz w:val="32"/>
          <w:szCs w:val="32"/>
        </w:rPr>
        <w:t>填写项目和填写要求</w:t>
      </w:r>
      <w:r>
        <w:rPr>
          <w:rFonts w:hint="eastAsia" w:ascii="仿宋" w:hAnsi="仿宋" w:eastAsia="仿宋"/>
          <w:sz w:val="32"/>
          <w:szCs w:val="32"/>
        </w:rPr>
        <w:t>与上述</w:t>
      </w:r>
      <w:r>
        <w:rPr>
          <w:rFonts w:ascii="仿宋" w:hAnsi="仿宋" w:eastAsia="仿宋"/>
          <w:sz w:val="32"/>
          <w:szCs w:val="32"/>
        </w:rPr>
        <w:t>手机银行STEP5</w:t>
      </w:r>
      <w:r>
        <w:rPr>
          <w:rFonts w:hint="eastAsia" w:ascii="仿宋" w:hAnsi="仿宋" w:eastAsia="仿宋"/>
          <w:sz w:val="32"/>
          <w:szCs w:val="32"/>
        </w:rPr>
        <w:t>相同</w:t>
      </w:r>
      <w:r>
        <w:rPr>
          <w:rFonts w:ascii="仿宋" w:hAnsi="仿宋" w:eastAsia="仿宋"/>
          <w:sz w:val="32"/>
          <w:szCs w:val="32"/>
        </w:rPr>
        <w:t>。</w:t>
      </w:r>
    </w:p>
    <w:p>
      <w:pPr>
        <w:spacing w:line="360" w:lineRule="auto"/>
        <w:ind w:firstLine="640" w:firstLineChars="200"/>
        <w:rPr>
          <w:rFonts w:ascii="仿宋" w:hAnsi="仿宋" w:eastAsia="仿宋"/>
          <w:sz w:val="32"/>
          <w:szCs w:val="32"/>
        </w:rPr>
      </w:pPr>
      <w:r>
        <w:rPr>
          <w:rFonts w:hint="eastAsia" w:ascii="仿宋" w:hAnsi="仿宋" w:eastAsia="仿宋"/>
          <w:sz w:val="32"/>
          <w:szCs w:val="32"/>
        </w:rPr>
        <w:t>所有信息填写</w:t>
      </w:r>
      <w:r>
        <w:rPr>
          <w:rFonts w:ascii="仿宋" w:hAnsi="仿宋" w:eastAsia="仿宋"/>
          <w:sz w:val="32"/>
          <w:szCs w:val="32"/>
        </w:rPr>
        <w:t>完毕</w:t>
      </w:r>
      <w:r>
        <w:rPr>
          <w:rFonts w:hint="eastAsia" w:ascii="仿宋" w:hAnsi="仿宋" w:eastAsia="仿宋"/>
          <w:sz w:val="32"/>
          <w:szCs w:val="32"/>
        </w:rPr>
        <w:t>后，点击“保存资料”并确认。保存资料后，学生可以修改已填写的资料，但不可修改就读高校信息（学院信息可以修改）。</w:t>
      </w:r>
    </w:p>
    <w:p>
      <w:pPr>
        <w:spacing w:line="360" w:lineRule="auto"/>
        <w:rPr>
          <w:rFonts w:ascii="仿宋" w:hAnsi="仿宋" w:eastAsia="仿宋"/>
          <w:sz w:val="32"/>
          <w:szCs w:val="32"/>
        </w:rPr>
      </w:pPr>
      <w:r>
        <w:rPr>
          <w:rFonts w:ascii="仿宋" w:hAnsi="仿宋" w:eastAsia="仿宋"/>
          <w:sz w:val="32"/>
          <w:szCs w:val="32"/>
        </w:rPr>
        <w:drawing>
          <wp:inline distT="0" distB="0" distL="0" distR="0">
            <wp:extent cx="5274310" cy="3322320"/>
            <wp:effectExtent l="0" t="0" r="0" b="5080"/>
            <wp:docPr id="181250" name="图片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1250" name="图片 1"/>
                    <pic:cNvPicPr>
                      <a:picLocks noGrp="1" noChangeAspect="1" noChangeArrowheads="1"/>
                    </pic:cNvPicPr>
                  </pic:nvPicPr>
                  <pic:blipFill>
                    <a:blip r:embed="rId29">
                      <a:extLst>
                        <a:ext uri="{28A0092B-C50C-407E-A947-70E740481C1C}">
                          <a14:useLocalDpi xmlns:a14="http://schemas.microsoft.com/office/drawing/2010/main" val="0"/>
                        </a:ext>
                      </a:extLst>
                    </a:blip>
                    <a:srcRect t="1375" b="1375"/>
                    <a:stretch>
                      <a:fillRect/>
                    </a:stretch>
                  </pic:blipFill>
                  <pic:spPr>
                    <a:xfrm>
                      <a:off x="0" y="0"/>
                      <a:ext cx="5274310" cy="3322320"/>
                    </a:xfrm>
                    <a:prstGeom prst="rect">
                      <a:avLst/>
                    </a:prstGeom>
                    <a:noFill/>
                    <a:ln>
                      <a:noFill/>
                    </a:ln>
                  </pic:spPr>
                </pic:pic>
              </a:graphicData>
            </a:graphic>
          </wp:inline>
        </w:drawing>
      </w:r>
    </w:p>
    <w:p>
      <w:pPr>
        <w:spacing w:line="360" w:lineRule="auto"/>
        <w:ind w:firstLine="643" w:firstLineChars="200"/>
        <w:rPr>
          <w:rFonts w:ascii="仿宋" w:hAnsi="仿宋" w:eastAsia="仿宋"/>
          <w:b/>
          <w:sz w:val="32"/>
          <w:szCs w:val="32"/>
        </w:rPr>
      </w:pPr>
      <w:r>
        <w:rPr>
          <w:rFonts w:ascii="仿宋" w:hAnsi="仿宋" w:eastAsia="仿宋"/>
          <w:b/>
          <w:sz w:val="32"/>
          <w:szCs w:val="32"/>
        </w:rPr>
        <w:t>STEP5</w:t>
      </w:r>
      <w:r>
        <w:rPr>
          <w:rFonts w:hint="eastAsia" w:ascii="仿宋" w:hAnsi="仿宋" w:eastAsia="仿宋"/>
          <w:b/>
          <w:sz w:val="32"/>
          <w:szCs w:val="32"/>
        </w:rPr>
        <w:t>：保存资料后，点击“上传影像资料”按钮。</w:t>
      </w:r>
    </w:p>
    <w:p>
      <w:pPr>
        <w:spacing w:line="360" w:lineRule="auto"/>
        <w:rPr>
          <w:rFonts w:ascii="仿宋" w:hAnsi="仿宋" w:eastAsia="仿宋"/>
          <w:sz w:val="32"/>
          <w:szCs w:val="32"/>
        </w:rPr>
      </w:pPr>
      <w:r>
        <w:rPr>
          <w:rFonts w:ascii="仿宋" w:hAnsi="仿宋" w:eastAsia="仿宋"/>
          <w:sz w:val="32"/>
          <w:szCs w:val="32"/>
        </w:rPr>
        <w:drawing>
          <wp:inline distT="0" distB="0" distL="0" distR="0">
            <wp:extent cx="5279390" cy="3322320"/>
            <wp:effectExtent l="0" t="0" r="0" b="0"/>
            <wp:docPr id="71686" name="图片 7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6" name="图片 7168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9390" cy="3322320"/>
                    </a:xfrm>
                    <a:prstGeom prst="rect">
                      <a:avLst/>
                    </a:prstGeom>
                    <a:noFill/>
                  </pic:spPr>
                </pic:pic>
              </a:graphicData>
            </a:graphic>
          </wp:inline>
        </w:drawing>
      </w:r>
    </w:p>
    <w:p>
      <w:pPr>
        <w:spacing w:line="360" w:lineRule="auto"/>
        <w:ind w:firstLine="640" w:firstLineChars="200"/>
        <w:rPr>
          <w:rFonts w:ascii="仿宋" w:hAnsi="仿宋" w:eastAsia="仿宋"/>
          <w:sz w:val="32"/>
          <w:szCs w:val="32"/>
        </w:rPr>
      </w:pPr>
      <w:r>
        <w:rPr>
          <w:rFonts w:hint="eastAsia" w:ascii="仿宋" w:hAnsi="仿宋" w:eastAsia="仿宋"/>
          <w:sz w:val="32"/>
          <w:szCs w:val="32"/>
        </w:rPr>
        <w:t>在</w:t>
      </w:r>
      <w:r>
        <w:rPr>
          <w:rFonts w:ascii="仿宋" w:hAnsi="仿宋" w:eastAsia="仿宋"/>
          <w:sz w:val="32"/>
          <w:szCs w:val="32"/>
        </w:rPr>
        <w:t>悬浮页面上部点击“浏览”</w:t>
      </w:r>
      <w:r>
        <w:rPr>
          <w:rFonts w:hint="eastAsia" w:ascii="仿宋" w:hAnsi="仿宋" w:eastAsia="仿宋"/>
          <w:sz w:val="32"/>
          <w:szCs w:val="32"/>
        </w:rPr>
        <w:t>选择</w:t>
      </w:r>
      <w:r>
        <w:rPr>
          <w:rFonts w:ascii="仿宋" w:hAnsi="仿宋" w:eastAsia="仿宋"/>
          <w:sz w:val="32"/>
          <w:szCs w:val="32"/>
        </w:rPr>
        <w:t>要上传的</w:t>
      </w:r>
      <w:r>
        <w:rPr>
          <w:rFonts w:hint="eastAsia" w:ascii="仿宋" w:hAnsi="仿宋" w:eastAsia="仿宋"/>
          <w:sz w:val="32"/>
          <w:szCs w:val="32"/>
        </w:rPr>
        <w:t>影像文件。</w:t>
      </w:r>
      <w:r>
        <w:rPr>
          <w:rFonts w:ascii="仿宋" w:hAnsi="仿宋" w:eastAsia="仿宋"/>
          <w:sz w:val="32"/>
          <w:szCs w:val="32"/>
        </w:rPr>
        <w:t>需上传</w:t>
      </w:r>
      <w:r>
        <w:rPr>
          <w:rFonts w:hint="eastAsia" w:ascii="仿宋" w:hAnsi="仿宋" w:eastAsia="仿宋"/>
          <w:sz w:val="32"/>
          <w:szCs w:val="32"/>
        </w:rPr>
        <w:t>的</w:t>
      </w:r>
      <w:r>
        <w:rPr>
          <w:rFonts w:ascii="仿宋" w:hAnsi="仿宋" w:eastAsia="仿宋"/>
          <w:sz w:val="32"/>
          <w:szCs w:val="32"/>
        </w:rPr>
        <w:t>影像文件</w:t>
      </w:r>
      <w:r>
        <w:rPr>
          <w:rFonts w:hint="eastAsia" w:ascii="仿宋" w:hAnsi="仿宋" w:eastAsia="仿宋"/>
          <w:sz w:val="32"/>
          <w:szCs w:val="32"/>
        </w:rPr>
        <w:t>与上述</w:t>
      </w:r>
      <w:r>
        <w:rPr>
          <w:rFonts w:ascii="仿宋" w:hAnsi="仿宋" w:eastAsia="仿宋"/>
          <w:sz w:val="32"/>
          <w:szCs w:val="32"/>
        </w:rPr>
        <w:t>手机银行STEP6</w:t>
      </w:r>
      <w:r>
        <w:rPr>
          <w:rFonts w:hint="eastAsia" w:ascii="仿宋" w:hAnsi="仿宋" w:eastAsia="仿宋"/>
          <w:sz w:val="32"/>
          <w:szCs w:val="32"/>
        </w:rPr>
        <w:t>相同。</w:t>
      </w:r>
    </w:p>
    <w:p>
      <w:pPr>
        <w:spacing w:line="360" w:lineRule="auto"/>
        <w:rPr>
          <w:rFonts w:ascii="仿宋" w:hAnsi="仿宋" w:eastAsia="仿宋"/>
          <w:sz w:val="32"/>
          <w:szCs w:val="32"/>
        </w:rPr>
      </w:pPr>
      <w:r>
        <w:rPr>
          <w:rFonts w:ascii="仿宋" w:hAnsi="仿宋" w:eastAsia="仿宋"/>
          <w:sz w:val="32"/>
          <w:szCs w:val="32"/>
        </w:rPr>
        <w:drawing>
          <wp:inline distT="0" distB="0" distL="0" distR="0">
            <wp:extent cx="5228590" cy="3206750"/>
            <wp:effectExtent l="0" t="0" r="0" b="0"/>
            <wp:docPr id="71687" name="图片 7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7" name="图片 716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38905" cy="3213404"/>
                    </a:xfrm>
                    <a:prstGeom prst="rect">
                      <a:avLst/>
                    </a:prstGeom>
                    <a:noFill/>
                  </pic:spPr>
                </pic:pic>
              </a:graphicData>
            </a:graphic>
          </wp:inline>
        </w:drawing>
      </w:r>
    </w:p>
    <w:p>
      <w:pPr>
        <w:spacing w:line="360" w:lineRule="auto"/>
        <w:ind w:firstLine="643" w:firstLineChars="200"/>
        <w:rPr>
          <w:rFonts w:ascii="仿宋" w:hAnsi="仿宋" w:eastAsia="仿宋"/>
          <w:b/>
          <w:sz w:val="32"/>
          <w:szCs w:val="32"/>
        </w:rPr>
      </w:pPr>
      <w:r>
        <w:rPr>
          <w:rFonts w:ascii="仿宋" w:hAnsi="仿宋" w:eastAsia="仿宋"/>
          <w:b/>
          <w:sz w:val="32"/>
          <w:szCs w:val="32"/>
        </w:rPr>
        <w:t>STEP6</w:t>
      </w:r>
      <w:r>
        <w:rPr>
          <w:rFonts w:hint="eastAsia" w:ascii="仿宋" w:hAnsi="仿宋" w:eastAsia="仿宋"/>
          <w:b/>
          <w:sz w:val="32"/>
          <w:szCs w:val="32"/>
        </w:rPr>
        <w:t>：签署征信授权《个人信息查询报送授权书》，点击提交审核，输入手机交易码即可完成申请。</w:t>
      </w:r>
    </w:p>
    <w:p>
      <w:pPr>
        <w:spacing w:line="360" w:lineRule="auto"/>
        <w:rPr>
          <w:rFonts w:ascii="仿宋" w:hAnsi="仿宋" w:eastAsia="仿宋"/>
          <w:sz w:val="32"/>
          <w:szCs w:val="32"/>
        </w:rPr>
      </w:pPr>
      <w:r>
        <w:rPr>
          <w:rFonts w:ascii="仿宋" w:hAnsi="仿宋" w:eastAsia="仿宋"/>
          <w:sz w:val="32"/>
          <w:szCs w:val="32"/>
        </w:rPr>
        <w:drawing>
          <wp:inline distT="0" distB="0" distL="0" distR="0">
            <wp:extent cx="5274310" cy="3076575"/>
            <wp:effectExtent l="0" t="0" r="0" b="0"/>
            <wp:docPr id="83970" name="图片 38"/>
            <wp:cNvGraphicFramePr/>
            <a:graphic xmlns:a="http://schemas.openxmlformats.org/drawingml/2006/main">
              <a:graphicData uri="http://schemas.openxmlformats.org/drawingml/2006/picture">
                <pic:pic xmlns:pic="http://schemas.openxmlformats.org/drawingml/2006/picture">
                  <pic:nvPicPr>
                    <pic:cNvPr id="83970" name="图片 3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4310" cy="3076575"/>
                    </a:xfrm>
                    <a:prstGeom prst="rect">
                      <a:avLst/>
                    </a:prstGeom>
                    <a:noFill/>
                    <a:ln>
                      <a:noFill/>
                    </a:ln>
                  </pic:spPr>
                </pic:pic>
              </a:graphicData>
            </a:graphic>
          </wp:inline>
        </w:drawing>
      </w:r>
    </w:p>
    <w:p>
      <w:pPr>
        <w:spacing w:line="360" w:lineRule="auto"/>
        <w:ind w:firstLine="643" w:firstLineChars="200"/>
        <w:rPr>
          <w:rFonts w:ascii="仿宋" w:hAnsi="仿宋" w:eastAsia="仿宋"/>
          <w:b/>
          <w:sz w:val="32"/>
          <w:szCs w:val="32"/>
        </w:rPr>
      </w:pPr>
      <w:r>
        <w:rPr>
          <w:rFonts w:ascii="仿宋" w:hAnsi="仿宋" w:eastAsia="仿宋"/>
          <w:b/>
          <w:sz w:val="32"/>
          <w:szCs w:val="32"/>
        </w:rPr>
        <w:t>STEP7</w:t>
      </w:r>
      <w:r>
        <w:rPr>
          <w:rFonts w:hint="eastAsia" w:ascii="仿宋" w:hAnsi="仿宋" w:eastAsia="仿宋"/>
          <w:b/>
          <w:sz w:val="32"/>
          <w:szCs w:val="32"/>
        </w:rPr>
        <w:t>：提交申请后点击“详情”，然后</w:t>
      </w:r>
      <w:r>
        <w:rPr>
          <w:rFonts w:ascii="仿宋" w:hAnsi="仿宋" w:eastAsia="仿宋"/>
          <w:b/>
          <w:sz w:val="32"/>
          <w:szCs w:val="32"/>
        </w:rPr>
        <w:t>点击</w:t>
      </w:r>
      <w:r>
        <w:rPr>
          <w:rFonts w:hint="eastAsia" w:ascii="仿宋" w:hAnsi="仿宋" w:eastAsia="仿宋"/>
          <w:b/>
          <w:sz w:val="32"/>
          <w:szCs w:val="32"/>
        </w:rPr>
        <w:t>页面</w:t>
      </w:r>
      <w:r>
        <w:rPr>
          <w:rFonts w:ascii="仿宋" w:hAnsi="仿宋" w:eastAsia="仿宋"/>
          <w:b/>
          <w:sz w:val="32"/>
          <w:szCs w:val="32"/>
        </w:rPr>
        <w:t>底部“查看”</w:t>
      </w:r>
      <w:r>
        <w:rPr>
          <w:rFonts w:hint="eastAsia" w:ascii="仿宋" w:hAnsi="仿宋" w:eastAsia="仿宋"/>
          <w:b/>
          <w:sz w:val="32"/>
          <w:szCs w:val="32"/>
        </w:rPr>
        <w:t>，即可查询国家助学贷款的审核情况。</w:t>
      </w:r>
    </w:p>
    <w:p>
      <w:pPr>
        <w:spacing w:line="360" w:lineRule="auto"/>
        <w:rPr>
          <w:rFonts w:ascii="仿宋" w:hAnsi="仿宋" w:eastAsia="仿宋"/>
          <w:sz w:val="32"/>
          <w:szCs w:val="32"/>
        </w:rPr>
      </w:pPr>
      <w:r>
        <w:rPr>
          <w:rFonts w:ascii="仿宋" w:hAnsi="仿宋" w:eastAsia="仿宋"/>
          <w:sz w:val="32"/>
          <w:szCs w:val="32"/>
        </w:rPr>
        <w:drawing>
          <wp:inline distT="0" distB="0" distL="0" distR="0">
            <wp:extent cx="5279390" cy="2834640"/>
            <wp:effectExtent l="0" t="0" r="0" b="3810"/>
            <wp:docPr id="71688" name="图片 7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8" name="图片 716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9390" cy="2834640"/>
                    </a:xfrm>
                    <a:prstGeom prst="rect">
                      <a:avLst/>
                    </a:prstGeom>
                    <a:noFill/>
                  </pic:spPr>
                </pic:pic>
              </a:graphicData>
            </a:graphic>
          </wp:inline>
        </w:drawing>
      </w:r>
    </w:p>
    <w:p>
      <w:pPr>
        <w:spacing w:line="360" w:lineRule="auto"/>
        <w:rPr>
          <w:rFonts w:ascii="仿宋" w:hAnsi="仿宋" w:eastAsia="仿宋"/>
          <w:sz w:val="32"/>
          <w:szCs w:val="32"/>
        </w:rPr>
      </w:pPr>
    </w:p>
    <w:p>
      <w:pPr>
        <w:spacing w:line="360" w:lineRule="auto"/>
        <w:rPr>
          <w:rFonts w:ascii="仿宋" w:hAnsi="仿宋" w:eastAsia="仿宋"/>
          <w:sz w:val="32"/>
          <w:szCs w:val="32"/>
        </w:rPr>
      </w:pPr>
      <w:r>
        <w:rPr>
          <w:rFonts w:ascii="仿宋" w:hAnsi="仿宋" w:eastAsia="仿宋"/>
          <w:sz w:val="32"/>
          <w:szCs w:val="32"/>
        </w:rPr>
        <w:drawing>
          <wp:inline distT="0" distB="0" distL="0" distR="0">
            <wp:extent cx="5279390" cy="3078480"/>
            <wp:effectExtent l="0" t="0" r="0" b="7620"/>
            <wp:docPr id="71689" name="图片 7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9" name="图片 716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9390" cy="3078480"/>
                    </a:xfrm>
                    <a:prstGeom prst="rect">
                      <a:avLst/>
                    </a:prstGeom>
                    <a:noFill/>
                  </pic:spPr>
                </pic:pic>
              </a:graphicData>
            </a:graphic>
          </wp:inline>
        </w:drawing>
      </w:r>
    </w:p>
    <w:p>
      <w:pPr>
        <w:spacing w:line="360" w:lineRule="auto"/>
        <w:rPr>
          <w:rFonts w:ascii="仿宋" w:hAnsi="仿宋" w:eastAsia="仿宋"/>
          <w:sz w:val="32"/>
          <w:szCs w:val="32"/>
        </w:rPr>
      </w:pPr>
      <w:r>
        <w:drawing>
          <wp:inline distT="0" distB="0" distL="0" distR="0">
            <wp:extent cx="5274310" cy="2837815"/>
            <wp:effectExtent l="0" t="0" r="254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a:srcRect b="4332"/>
                    <a:stretch>
                      <a:fillRect/>
                    </a:stretch>
                  </pic:blipFill>
                  <pic:spPr>
                    <a:xfrm>
                      <a:off x="0" y="0"/>
                      <a:ext cx="5274310" cy="2838203"/>
                    </a:xfrm>
                    <a:prstGeom prst="rect">
                      <a:avLst/>
                    </a:prstGeom>
                    <a:ln>
                      <a:noFill/>
                    </a:ln>
                  </pic:spPr>
                </pic:pic>
              </a:graphicData>
            </a:graphic>
          </wp:inline>
        </w:drawing>
      </w:r>
    </w:p>
    <w:p>
      <w:pPr>
        <w:spacing w:line="360" w:lineRule="auto"/>
        <w:ind w:firstLine="640" w:firstLineChars="200"/>
        <w:rPr>
          <w:rFonts w:ascii="仿宋" w:hAnsi="仿宋" w:eastAsia="仿宋"/>
          <w:sz w:val="32"/>
          <w:szCs w:val="32"/>
        </w:rPr>
      </w:pPr>
    </w:p>
    <w:sectPr>
      <w:footerReference r:id="rId3" w:type="default"/>
      <w:footerReference r:id="rId4" w:type="even"/>
      <w:pgSz w:w="11906" w:h="16838"/>
      <w:pgMar w:top="1440" w:right="1800" w:bottom="1440" w:left="1800" w:header="851" w:footer="992" w:gutter="0"/>
      <w:pgNumType w:chapStyle="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2909586"/>
      <w:docPartObj>
        <w:docPartGallery w:val="AutoText"/>
      </w:docPartObj>
    </w:sdtPr>
    <w:sdtContent>
      <w:sdt>
        <w:sdtPr>
          <w:id w:val="1728636285"/>
          <w:docPartObj>
            <w:docPartGallery w:val="AutoText"/>
          </w:docPartObj>
        </w:sdtPr>
        <w:sdtContent>
          <w:p>
            <w:pPr>
              <w:pStyle w:val="4"/>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6</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19</w:t>
            </w:r>
            <w:r>
              <w:rPr>
                <w:b/>
                <w:bCs/>
                <w:sz w:val="24"/>
                <w:szCs w:val="24"/>
              </w:rPr>
              <w:fldChar w:fldCharType="end"/>
            </w:r>
          </w:p>
        </w:sdtContent>
      </w:sdt>
    </w:sdtContent>
  </w:sdt>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0"/>
      </w:rPr>
      <w:id w:val="-1245174984"/>
      <w:docPartObj>
        <w:docPartGallery w:val="AutoText"/>
      </w:docPartObj>
    </w:sdtPr>
    <w:sdtEndPr>
      <w:rPr>
        <w:rStyle w:val="10"/>
      </w:rPr>
    </w:sdtEndPr>
    <w:sdtContent>
      <w:p>
        <w:pPr>
          <w:pStyle w:val="4"/>
          <w:framePr w:wrap="around" w:vAnchor="text" w:hAnchor="margin" w:xAlign="center" w:y="1"/>
          <w:rPr>
            <w:rStyle w:val="10"/>
          </w:rPr>
        </w:pPr>
        <w:r>
          <w:rPr>
            <w:rStyle w:val="10"/>
          </w:rPr>
          <w:fldChar w:fldCharType="begin"/>
        </w:r>
        <w:r>
          <w:rPr>
            <w:rStyle w:val="10"/>
          </w:rPr>
          <w:instrText xml:space="preserve"> PAGE </w:instrText>
        </w:r>
        <w:r>
          <w:rPr>
            <w:rStyle w:val="10"/>
          </w:rP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7EB"/>
    <w:rsid w:val="00012D8E"/>
    <w:rsid w:val="00030B6F"/>
    <w:rsid w:val="0003597B"/>
    <w:rsid w:val="00080AE1"/>
    <w:rsid w:val="0008591D"/>
    <w:rsid w:val="00091CE5"/>
    <w:rsid w:val="000A16EB"/>
    <w:rsid w:val="000B0A4F"/>
    <w:rsid w:val="000C2441"/>
    <w:rsid w:val="000C2976"/>
    <w:rsid w:val="00103EEB"/>
    <w:rsid w:val="001240DD"/>
    <w:rsid w:val="0013774F"/>
    <w:rsid w:val="00142841"/>
    <w:rsid w:val="001516B5"/>
    <w:rsid w:val="00175C77"/>
    <w:rsid w:val="00185045"/>
    <w:rsid w:val="00197DCB"/>
    <w:rsid w:val="001A520B"/>
    <w:rsid w:val="001B4300"/>
    <w:rsid w:val="001D417A"/>
    <w:rsid w:val="001E174B"/>
    <w:rsid w:val="001F3251"/>
    <w:rsid w:val="00202727"/>
    <w:rsid w:val="00217F2F"/>
    <w:rsid w:val="002201C1"/>
    <w:rsid w:val="002257CD"/>
    <w:rsid w:val="002412AE"/>
    <w:rsid w:val="00246685"/>
    <w:rsid w:val="00272F8D"/>
    <w:rsid w:val="002921D2"/>
    <w:rsid w:val="002A7542"/>
    <w:rsid w:val="002B3E04"/>
    <w:rsid w:val="002D40AA"/>
    <w:rsid w:val="002E798F"/>
    <w:rsid w:val="00302137"/>
    <w:rsid w:val="00305FBD"/>
    <w:rsid w:val="00325987"/>
    <w:rsid w:val="003318BC"/>
    <w:rsid w:val="00353CFD"/>
    <w:rsid w:val="00370FFE"/>
    <w:rsid w:val="0039579A"/>
    <w:rsid w:val="003A5254"/>
    <w:rsid w:val="003A69A3"/>
    <w:rsid w:val="003C2CB3"/>
    <w:rsid w:val="003C6A3D"/>
    <w:rsid w:val="003C77C3"/>
    <w:rsid w:val="003C7C77"/>
    <w:rsid w:val="003D3483"/>
    <w:rsid w:val="003D7869"/>
    <w:rsid w:val="003F1382"/>
    <w:rsid w:val="003F15B9"/>
    <w:rsid w:val="003F6C64"/>
    <w:rsid w:val="00406A58"/>
    <w:rsid w:val="00407A27"/>
    <w:rsid w:val="00410AAB"/>
    <w:rsid w:val="00420FF6"/>
    <w:rsid w:val="0042152B"/>
    <w:rsid w:val="0043758D"/>
    <w:rsid w:val="00453F4C"/>
    <w:rsid w:val="00470E23"/>
    <w:rsid w:val="004717CB"/>
    <w:rsid w:val="00475B75"/>
    <w:rsid w:val="00476209"/>
    <w:rsid w:val="00487675"/>
    <w:rsid w:val="00494351"/>
    <w:rsid w:val="004A06DD"/>
    <w:rsid w:val="004A0862"/>
    <w:rsid w:val="004A66B3"/>
    <w:rsid w:val="004B3F53"/>
    <w:rsid w:val="004D098E"/>
    <w:rsid w:val="004D4393"/>
    <w:rsid w:val="00505535"/>
    <w:rsid w:val="005224DE"/>
    <w:rsid w:val="005228F3"/>
    <w:rsid w:val="00570273"/>
    <w:rsid w:val="00577C1C"/>
    <w:rsid w:val="00583C11"/>
    <w:rsid w:val="0058579B"/>
    <w:rsid w:val="00586ECA"/>
    <w:rsid w:val="005A6EA2"/>
    <w:rsid w:val="005C75AB"/>
    <w:rsid w:val="005D707A"/>
    <w:rsid w:val="005F514C"/>
    <w:rsid w:val="00607429"/>
    <w:rsid w:val="0062121B"/>
    <w:rsid w:val="00656C94"/>
    <w:rsid w:val="00662E40"/>
    <w:rsid w:val="00676358"/>
    <w:rsid w:val="00693794"/>
    <w:rsid w:val="006974B1"/>
    <w:rsid w:val="006B623D"/>
    <w:rsid w:val="006B7989"/>
    <w:rsid w:val="006C1683"/>
    <w:rsid w:val="006C4F61"/>
    <w:rsid w:val="006D1375"/>
    <w:rsid w:val="006D650B"/>
    <w:rsid w:val="006E09BD"/>
    <w:rsid w:val="006E1984"/>
    <w:rsid w:val="00715387"/>
    <w:rsid w:val="00716AF3"/>
    <w:rsid w:val="007351A1"/>
    <w:rsid w:val="00741ADB"/>
    <w:rsid w:val="007461E7"/>
    <w:rsid w:val="00754D95"/>
    <w:rsid w:val="00763B43"/>
    <w:rsid w:val="00776F82"/>
    <w:rsid w:val="007A2498"/>
    <w:rsid w:val="007A5980"/>
    <w:rsid w:val="007B015D"/>
    <w:rsid w:val="007B2408"/>
    <w:rsid w:val="007B5C3A"/>
    <w:rsid w:val="007D37A9"/>
    <w:rsid w:val="007E1691"/>
    <w:rsid w:val="007E255B"/>
    <w:rsid w:val="007E35B6"/>
    <w:rsid w:val="007F60EB"/>
    <w:rsid w:val="00810428"/>
    <w:rsid w:val="008174C8"/>
    <w:rsid w:val="00821B99"/>
    <w:rsid w:val="00824A97"/>
    <w:rsid w:val="00827805"/>
    <w:rsid w:val="008426BC"/>
    <w:rsid w:val="00846D15"/>
    <w:rsid w:val="008552DD"/>
    <w:rsid w:val="00856818"/>
    <w:rsid w:val="008600EF"/>
    <w:rsid w:val="00862224"/>
    <w:rsid w:val="00877F2C"/>
    <w:rsid w:val="0088751A"/>
    <w:rsid w:val="008C1B87"/>
    <w:rsid w:val="008C27E7"/>
    <w:rsid w:val="008C2E2C"/>
    <w:rsid w:val="008C5C9D"/>
    <w:rsid w:val="008D72E9"/>
    <w:rsid w:val="008F14E8"/>
    <w:rsid w:val="008F465B"/>
    <w:rsid w:val="009212DE"/>
    <w:rsid w:val="009518C1"/>
    <w:rsid w:val="00961150"/>
    <w:rsid w:val="009647EB"/>
    <w:rsid w:val="009A5427"/>
    <w:rsid w:val="009B0401"/>
    <w:rsid w:val="009B1A38"/>
    <w:rsid w:val="009B2138"/>
    <w:rsid w:val="009B7BB0"/>
    <w:rsid w:val="009C4FFF"/>
    <w:rsid w:val="009C552F"/>
    <w:rsid w:val="009E06BE"/>
    <w:rsid w:val="009E2AA7"/>
    <w:rsid w:val="009F0CED"/>
    <w:rsid w:val="009F3BE8"/>
    <w:rsid w:val="00A22A4B"/>
    <w:rsid w:val="00A3618E"/>
    <w:rsid w:val="00A4461F"/>
    <w:rsid w:val="00A475DE"/>
    <w:rsid w:val="00A54B36"/>
    <w:rsid w:val="00A77000"/>
    <w:rsid w:val="00AA00C6"/>
    <w:rsid w:val="00AB429B"/>
    <w:rsid w:val="00AB5A5D"/>
    <w:rsid w:val="00AE20D8"/>
    <w:rsid w:val="00AE663E"/>
    <w:rsid w:val="00AF24E9"/>
    <w:rsid w:val="00AF2BE8"/>
    <w:rsid w:val="00B00E26"/>
    <w:rsid w:val="00B03C86"/>
    <w:rsid w:val="00B11755"/>
    <w:rsid w:val="00B339F7"/>
    <w:rsid w:val="00B47226"/>
    <w:rsid w:val="00B7297F"/>
    <w:rsid w:val="00B90457"/>
    <w:rsid w:val="00BF6F4B"/>
    <w:rsid w:val="00BF70ED"/>
    <w:rsid w:val="00BF792C"/>
    <w:rsid w:val="00C0473A"/>
    <w:rsid w:val="00C06041"/>
    <w:rsid w:val="00C12645"/>
    <w:rsid w:val="00C16CA3"/>
    <w:rsid w:val="00C2432F"/>
    <w:rsid w:val="00C33304"/>
    <w:rsid w:val="00C40CEB"/>
    <w:rsid w:val="00C50854"/>
    <w:rsid w:val="00C51615"/>
    <w:rsid w:val="00C51AA5"/>
    <w:rsid w:val="00C67851"/>
    <w:rsid w:val="00C8709A"/>
    <w:rsid w:val="00C87348"/>
    <w:rsid w:val="00C93C13"/>
    <w:rsid w:val="00CA1806"/>
    <w:rsid w:val="00CA2749"/>
    <w:rsid w:val="00CA7ECE"/>
    <w:rsid w:val="00CB36C0"/>
    <w:rsid w:val="00CB783D"/>
    <w:rsid w:val="00CF72A8"/>
    <w:rsid w:val="00CF7B2E"/>
    <w:rsid w:val="00D1436A"/>
    <w:rsid w:val="00D170EA"/>
    <w:rsid w:val="00D20A70"/>
    <w:rsid w:val="00D23570"/>
    <w:rsid w:val="00D30597"/>
    <w:rsid w:val="00D3495A"/>
    <w:rsid w:val="00D41035"/>
    <w:rsid w:val="00D53927"/>
    <w:rsid w:val="00D567C6"/>
    <w:rsid w:val="00D64883"/>
    <w:rsid w:val="00D65CFC"/>
    <w:rsid w:val="00DB660E"/>
    <w:rsid w:val="00DC6D93"/>
    <w:rsid w:val="00DE66AC"/>
    <w:rsid w:val="00E15B47"/>
    <w:rsid w:val="00E17827"/>
    <w:rsid w:val="00E448B0"/>
    <w:rsid w:val="00E62D26"/>
    <w:rsid w:val="00E81840"/>
    <w:rsid w:val="00EC5DB4"/>
    <w:rsid w:val="00EC66F1"/>
    <w:rsid w:val="00ED3061"/>
    <w:rsid w:val="00F04840"/>
    <w:rsid w:val="00F1040C"/>
    <w:rsid w:val="00F13080"/>
    <w:rsid w:val="00F213F5"/>
    <w:rsid w:val="00F245D5"/>
    <w:rsid w:val="00F2645D"/>
    <w:rsid w:val="00F275EA"/>
    <w:rsid w:val="00F47E9D"/>
    <w:rsid w:val="00F57341"/>
    <w:rsid w:val="00F65CB3"/>
    <w:rsid w:val="00F741EF"/>
    <w:rsid w:val="00F75103"/>
    <w:rsid w:val="00F86C6F"/>
    <w:rsid w:val="00F87026"/>
    <w:rsid w:val="00FC7F6D"/>
    <w:rsid w:val="00FE3DED"/>
    <w:rsid w:val="00FF6BFF"/>
    <w:rsid w:val="5DDA58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3"/>
    <w:semiHidden/>
    <w:unhideWhenUsed/>
    <w:uiPriority w:val="99"/>
    <w:pPr>
      <w:jc w:val="left"/>
    </w:pPr>
  </w:style>
  <w:style w:type="paragraph" w:styleId="3">
    <w:name w:val="Balloon Text"/>
    <w:basedOn w:val="1"/>
    <w:link w:val="15"/>
    <w:semiHidden/>
    <w:unhideWhenUsed/>
    <w:uiPriority w:val="99"/>
    <w:rPr>
      <w:rFonts w:ascii="宋体" w:eastAsia="宋体"/>
      <w:sz w:val="18"/>
      <w:szCs w:val="18"/>
    </w:rPr>
  </w:style>
  <w:style w:type="paragraph" w:styleId="4">
    <w:name w:val="footer"/>
    <w:basedOn w:val="1"/>
    <w:link w:val="18"/>
    <w:unhideWhenUsed/>
    <w:uiPriority w:val="99"/>
    <w:pPr>
      <w:tabs>
        <w:tab w:val="center" w:pos="4153"/>
        <w:tab w:val="right" w:pos="8306"/>
      </w:tabs>
      <w:snapToGrid w:val="0"/>
      <w:jc w:val="left"/>
    </w:pPr>
    <w:rPr>
      <w:sz w:val="18"/>
      <w:szCs w:val="18"/>
    </w:rPr>
  </w:style>
  <w:style w:type="paragraph" w:styleId="5">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7">
    <w:name w:val="annotation subject"/>
    <w:basedOn w:val="2"/>
    <w:next w:val="2"/>
    <w:link w:val="14"/>
    <w:semiHidden/>
    <w:unhideWhenUsed/>
    <w:uiPriority w:val="99"/>
    <w:rPr>
      <w:b/>
      <w:bCs/>
    </w:rPr>
  </w:style>
  <w:style w:type="character" w:styleId="10">
    <w:name w:val="page number"/>
    <w:basedOn w:val="9"/>
    <w:semiHidden/>
    <w:unhideWhenUsed/>
    <w:uiPriority w:val="99"/>
  </w:style>
  <w:style w:type="character" w:styleId="11">
    <w:name w:val="Hyperlink"/>
    <w:basedOn w:val="9"/>
    <w:unhideWhenUsed/>
    <w:uiPriority w:val="99"/>
    <w:rPr>
      <w:color w:val="0563C1" w:themeColor="hyperlink"/>
      <w:u w:val="single"/>
      <w14:textFill>
        <w14:solidFill>
          <w14:schemeClr w14:val="hlink"/>
        </w14:solidFill>
      </w14:textFill>
    </w:rPr>
  </w:style>
  <w:style w:type="character" w:styleId="12">
    <w:name w:val="annotation reference"/>
    <w:basedOn w:val="9"/>
    <w:semiHidden/>
    <w:unhideWhenUsed/>
    <w:uiPriority w:val="99"/>
    <w:rPr>
      <w:sz w:val="21"/>
      <w:szCs w:val="21"/>
    </w:rPr>
  </w:style>
  <w:style w:type="character" w:customStyle="1" w:styleId="13">
    <w:name w:val="批注文字 Char"/>
    <w:basedOn w:val="9"/>
    <w:link w:val="2"/>
    <w:semiHidden/>
    <w:uiPriority w:val="99"/>
  </w:style>
  <w:style w:type="character" w:customStyle="1" w:styleId="14">
    <w:name w:val="批注主题 Char"/>
    <w:basedOn w:val="13"/>
    <w:link w:val="7"/>
    <w:semiHidden/>
    <w:uiPriority w:val="99"/>
    <w:rPr>
      <w:b/>
      <w:bCs/>
    </w:rPr>
  </w:style>
  <w:style w:type="character" w:customStyle="1" w:styleId="15">
    <w:name w:val="批注框文本 Char"/>
    <w:basedOn w:val="9"/>
    <w:link w:val="3"/>
    <w:semiHidden/>
    <w:uiPriority w:val="99"/>
    <w:rPr>
      <w:rFonts w:ascii="宋体" w:eastAsia="宋体"/>
      <w:sz w:val="18"/>
      <w:szCs w:val="18"/>
    </w:rPr>
  </w:style>
  <w:style w:type="character" w:customStyle="1" w:styleId="16">
    <w:name w:val="Unresolved Mention"/>
    <w:basedOn w:val="9"/>
    <w:semiHidden/>
    <w:unhideWhenUsed/>
    <w:uiPriority w:val="99"/>
    <w:rPr>
      <w:color w:val="605E5C"/>
      <w:shd w:val="clear" w:color="auto" w:fill="E1DFDD"/>
    </w:rPr>
  </w:style>
  <w:style w:type="paragraph" w:styleId="17">
    <w:name w:val="List Paragraph"/>
    <w:basedOn w:val="1"/>
    <w:qFormat/>
    <w:uiPriority w:val="34"/>
    <w:pPr>
      <w:ind w:firstLine="420" w:firstLineChars="200"/>
    </w:pPr>
  </w:style>
  <w:style w:type="character" w:customStyle="1" w:styleId="18">
    <w:name w:val="页脚 Char"/>
    <w:basedOn w:val="9"/>
    <w:link w:val="4"/>
    <w:uiPriority w:val="99"/>
    <w:rPr>
      <w:sz w:val="18"/>
      <w:szCs w:val="18"/>
    </w:rPr>
  </w:style>
  <w:style w:type="character" w:customStyle="1" w:styleId="19">
    <w:name w:val="页眉 Char"/>
    <w:basedOn w:val="9"/>
    <w:link w:val="5"/>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GIF"/><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customXml" Target="../customXml/item1.xml"/><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1.tiff"/><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55E0BC-A63A-48E3-995B-B44B92BEB53A}">
  <ds:schemaRefs/>
</ds:datastoreItem>
</file>

<file path=docProps/app.xml><?xml version="1.0" encoding="utf-8"?>
<Properties xmlns="http://schemas.openxmlformats.org/officeDocument/2006/extended-properties" xmlns:vt="http://schemas.openxmlformats.org/officeDocument/2006/docPropsVTypes">
  <Template>Normal</Template>
  <Pages>19</Pages>
  <Words>380</Words>
  <Characters>2170</Characters>
  <Lines>18</Lines>
  <Paragraphs>5</Paragraphs>
  <TotalTime>566</TotalTime>
  <ScaleCrop>false</ScaleCrop>
  <LinksUpToDate>false</LinksUpToDate>
  <CharactersWithSpaces>2545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2018-07-20T09:28:00Z</dcterms:created>
  <dc:creator>杨韶南</dc:creator>
  <cp:lastModifiedBy>尕红</cp:lastModifiedBy>
  <cp:lastPrinted>2019-06-18T01:56:00Z</cp:lastPrinted>
  <dcterms:modified xsi:type="dcterms:W3CDTF">2020-11-11T07:50:59Z</dcterms:modified>
  <cp:revision>259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